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1372922333"/>
        <w:docPartObj>
          <w:docPartGallery w:val="Cover Pages"/>
          <w:docPartUnique/>
        </w:docPartObj>
      </w:sdtPr>
      <w:sdtEndPr>
        <w:rPr>
          <w:rFonts w:asciiTheme="minorHAnsi" w:eastAsiaTheme="minorHAnsi" w:hAnsiTheme="minorHAnsi" w:cstheme="minorBidi"/>
          <w:b/>
          <w:caps w:val="0"/>
          <w:sz w:val="36"/>
          <w:szCs w:val="32"/>
        </w:rPr>
      </w:sdtEndPr>
      <w:sdtContent>
        <w:tbl>
          <w:tblPr>
            <w:tblW w:w="5000" w:type="pct"/>
            <w:jc w:val="center"/>
            <w:tblLook w:val="04A0" w:firstRow="1" w:lastRow="0" w:firstColumn="1" w:lastColumn="0" w:noHBand="0" w:noVBand="1"/>
          </w:tblPr>
          <w:tblGrid>
            <w:gridCol w:w="9360"/>
          </w:tblGrid>
          <w:tr w:rsidR="007E1923" w14:paraId="137DE4F5" w14:textId="77777777">
            <w:trPr>
              <w:trHeight w:val="2880"/>
              <w:jc w:val="center"/>
            </w:trPr>
            <w:tc>
              <w:tcPr>
                <w:tcW w:w="5000" w:type="pct"/>
              </w:tcPr>
              <w:p w14:paraId="4812C78A" w14:textId="2918206E" w:rsidR="007E1923" w:rsidRDefault="007E1923" w:rsidP="007E1923">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1DA0DDC0" wp14:editId="3BA09F84">
                      <wp:extent cx="2615979" cy="2222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07" cy="2225600"/>
                              </a:xfrm>
                              <a:prstGeom prst="rect">
                                <a:avLst/>
                              </a:prstGeom>
                            </pic:spPr>
                          </pic:pic>
                        </a:graphicData>
                      </a:graphic>
                    </wp:inline>
                  </w:drawing>
                </w:r>
              </w:p>
            </w:tc>
          </w:tr>
          <w:tr w:rsidR="007E1923" w14:paraId="2F2B4D23" w14:textId="77777777">
            <w:trPr>
              <w:trHeight w:val="1440"/>
              <w:jc w:val="center"/>
            </w:trPr>
            <w:sdt>
              <w:sdtPr>
                <w:rPr>
                  <w:rFonts w:asciiTheme="majorHAnsi" w:eastAsiaTheme="majorEastAsia" w:hAnsiTheme="majorHAnsi" w:cstheme="majorBidi"/>
                  <w:sz w:val="56"/>
                  <w:szCs w:val="80"/>
                </w:rPr>
                <w:alias w:val="Title"/>
                <w:id w:val="15524250"/>
                <w:placeholder>
                  <w:docPart w:val="DE70487A528244EABD2C168ED86D655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FC54D17" w14:textId="50F2858E" w:rsidR="007E1923" w:rsidRDefault="0069328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80"/>
                      </w:rPr>
                      <w:t>&lt;Title of Investment Proposal&gt;</w:t>
                    </w:r>
                  </w:p>
                </w:tc>
              </w:sdtContent>
            </w:sdt>
          </w:tr>
          <w:tr w:rsidR="007E1923" w14:paraId="1459A38C" w14:textId="77777777">
            <w:trPr>
              <w:trHeight w:val="720"/>
              <w:jc w:val="center"/>
            </w:trPr>
            <w:sdt>
              <w:sdtPr>
                <w:rPr>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B3B1321" w14:textId="4A4FAE42" w:rsidR="007E1923" w:rsidRDefault="00693289">
                    <w:pPr>
                      <w:pStyle w:val="NoSpacing"/>
                      <w:jc w:val="center"/>
                      <w:rPr>
                        <w:rFonts w:asciiTheme="majorHAnsi" w:eastAsiaTheme="majorEastAsia" w:hAnsiTheme="majorHAnsi" w:cstheme="majorBidi"/>
                        <w:sz w:val="44"/>
                        <w:szCs w:val="44"/>
                      </w:rPr>
                    </w:pPr>
                    <w:r>
                      <w:rPr>
                        <w:b/>
                        <w:sz w:val="28"/>
                        <w:szCs w:val="28"/>
                      </w:rPr>
                      <w:t>SINGLE-STAGE BUSINESS CASE - MEDIUM VALUE AND RISK - ($250K TO $2 MILLION VALUE OF PROCUREMENT)</w:t>
                    </w:r>
                  </w:p>
                </w:tc>
              </w:sdtContent>
            </w:sdt>
          </w:tr>
          <w:tr w:rsidR="007E1923" w14:paraId="395817A2" w14:textId="77777777">
            <w:trPr>
              <w:trHeight w:val="360"/>
              <w:jc w:val="center"/>
            </w:trPr>
            <w:tc>
              <w:tcPr>
                <w:tcW w:w="5000" w:type="pct"/>
                <w:vAlign w:val="center"/>
              </w:tcPr>
              <w:p w14:paraId="4DE3DB12" w14:textId="77777777" w:rsidR="007E1923" w:rsidRDefault="007E1923">
                <w:pPr>
                  <w:pStyle w:val="NoSpacing"/>
                  <w:jc w:val="center"/>
                </w:pPr>
              </w:p>
            </w:tc>
          </w:tr>
          <w:tr w:rsidR="007E1923" w14:paraId="30D6FA81" w14:textId="77777777">
            <w:trPr>
              <w:trHeight w:val="360"/>
              <w:jc w:val="center"/>
            </w:trPr>
            <w:tc>
              <w:tcPr>
                <w:tcW w:w="5000" w:type="pct"/>
                <w:vAlign w:val="center"/>
              </w:tcPr>
              <w:p w14:paraId="038F7061" w14:textId="66F3901A" w:rsidR="007E1923" w:rsidRDefault="007E1923">
                <w:pPr>
                  <w:pStyle w:val="NoSpacing"/>
                  <w:jc w:val="center"/>
                  <w:rPr>
                    <w:b/>
                    <w:bCs/>
                  </w:rPr>
                </w:pPr>
              </w:p>
            </w:tc>
          </w:tr>
          <w:tr w:rsidR="007E1923" w14:paraId="4D7C9F70" w14:textId="77777777">
            <w:trPr>
              <w:trHeight w:val="360"/>
              <w:jc w:val="center"/>
            </w:trPr>
            <w:tc>
              <w:tcPr>
                <w:tcW w:w="5000" w:type="pct"/>
                <w:vAlign w:val="center"/>
              </w:tcPr>
              <w:tbl>
                <w:tblPr>
                  <w:tblStyle w:val="TableGrid"/>
                  <w:tblW w:w="9464" w:type="dxa"/>
                  <w:jc w:val="center"/>
                  <w:tblLook w:val="04A0" w:firstRow="1" w:lastRow="0" w:firstColumn="1" w:lastColumn="0" w:noHBand="0" w:noVBand="1"/>
                </w:tblPr>
                <w:tblGrid>
                  <w:gridCol w:w="2212"/>
                  <w:gridCol w:w="7252"/>
                </w:tblGrid>
                <w:tr w:rsidR="007E1923" w14:paraId="6A1E94CE" w14:textId="77777777" w:rsidTr="007E1923">
                  <w:trPr>
                    <w:jc w:val="center"/>
                  </w:trPr>
                  <w:tc>
                    <w:tcPr>
                      <w:tcW w:w="2212" w:type="dxa"/>
                    </w:tcPr>
                    <w:p w14:paraId="4230CAEF" w14:textId="77777777" w:rsidR="007E1923" w:rsidRDefault="007E1923" w:rsidP="00E50AD5">
                      <w:pPr>
                        <w:rPr>
                          <w:b/>
                          <w:sz w:val="28"/>
                          <w:szCs w:val="28"/>
                        </w:rPr>
                      </w:pPr>
                      <w:r>
                        <w:rPr>
                          <w:b/>
                          <w:sz w:val="28"/>
                          <w:szCs w:val="28"/>
                        </w:rPr>
                        <w:t>Project Sponsor</w:t>
                      </w:r>
                    </w:p>
                  </w:tc>
                  <w:tc>
                    <w:tcPr>
                      <w:tcW w:w="7252" w:type="dxa"/>
                    </w:tcPr>
                    <w:p w14:paraId="64E61773" w14:textId="77777777" w:rsidR="007E1923" w:rsidRDefault="007E1923" w:rsidP="00E50AD5">
                      <w:pPr>
                        <w:rPr>
                          <w:b/>
                          <w:sz w:val="28"/>
                          <w:szCs w:val="28"/>
                        </w:rPr>
                      </w:pPr>
                    </w:p>
                  </w:tc>
                </w:tr>
                <w:tr w:rsidR="007E1923" w14:paraId="23F630A0" w14:textId="77777777" w:rsidTr="007E1923">
                  <w:trPr>
                    <w:jc w:val="center"/>
                  </w:trPr>
                  <w:tc>
                    <w:tcPr>
                      <w:tcW w:w="2212" w:type="dxa"/>
                    </w:tcPr>
                    <w:p w14:paraId="323F909B" w14:textId="77777777" w:rsidR="007E1923" w:rsidRDefault="007E1923" w:rsidP="00E50AD5">
                      <w:pPr>
                        <w:rPr>
                          <w:b/>
                          <w:sz w:val="28"/>
                          <w:szCs w:val="28"/>
                        </w:rPr>
                      </w:pPr>
                      <w:r>
                        <w:rPr>
                          <w:b/>
                          <w:sz w:val="28"/>
                          <w:szCs w:val="28"/>
                        </w:rPr>
                        <w:t>Project Manager</w:t>
                      </w:r>
                    </w:p>
                  </w:tc>
                  <w:tc>
                    <w:tcPr>
                      <w:tcW w:w="7252" w:type="dxa"/>
                    </w:tcPr>
                    <w:p w14:paraId="4B9B681E" w14:textId="77777777" w:rsidR="007E1923" w:rsidRDefault="007E1923" w:rsidP="00E50AD5">
                      <w:pPr>
                        <w:rPr>
                          <w:b/>
                          <w:sz w:val="28"/>
                          <w:szCs w:val="28"/>
                        </w:rPr>
                      </w:pPr>
                    </w:p>
                  </w:tc>
                </w:tr>
                <w:tr w:rsidR="007E1923" w14:paraId="6688F247" w14:textId="77777777" w:rsidTr="007E1923">
                  <w:trPr>
                    <w:jc w:val="center"/>
                  </w:trPr>
                  <w:tc>
                    <w:tcPr>
                      <w:tcW w:w="2212" w:type="dxa"/>
                    </w:tcPr>
                    <w:p w14:paraId="36B428EA" w14:textId="77777777" w:rsidR="007E1923" w:rsidRDefault="007E1923" w:rsidP="00E50AD5">
                      <w:pPr>
                        <w:rPr>
                          <w:b/>
                          <w:sz w:val="28"/>
                          <w:szCs w:val="28"/>
                        </w:rPr>
                      </w:pPr>
                      <w:r>
                        <w:rPr>
                          <w:b/>
                          <w:sz w:val="28"/>
                          <w:szCs w:val="28"/>
                        </w:rPr>
                        <w:t>Entity</w:t>
                      </w:r>
                    </w:p>
                  </w:tc>
                  <w:tc>
                    <w:tcPr>
                      <w:tcW w:w="7252" w:type="dxa"/>
                    </w:tcPr>
                    <w:p w14:paraId="38927B17" w14:textId="77777777" w:rsidR="007E1923" w:rsidRDefault="007E1923" w:rsidP="00E50AD5">
                      <w:pPr>
                        <w:rPr>
                          <w:b/>
                          <w:sz w:val="28"/>
                          <w:szCs w:val="28"/>
                        </w:rPr>
                      </w:pPr>
                    </w:p>
                  </w:tc>
                </w:tr>
              </w:tbl>
              <w:p w14:paraId="4254E25B" w14:textId="5DA092C1" w:rsidR="007E1923" w:rsidRDefault="007E1923">
                <w:pPr>
                  <w:pStyle w:val="NoSpacing"/>
                  <w:jc w:val="center"/>
                  <w:rPr>
                    <w:b/>
                    <w:bCs/>
                  </w:rPr>
                </w:pPr>
              </w:p>
            </w:tc>
          </w:tr>
        </w:tbl>
        <w:p w14:paraId="40FD787C" w14:textId="77777777" w:rsidR="007E1923" w:rsidRDefault="007E1923"/>
        <w:p w14:paraId="5703FCFF" w14:textId="77777777" w:rsidR="007E1923" w:rsidRDefault="007E1923"/>
        <w:tbl>
          <w:tblPr>
            <w:tblpPr w:leftFromText="187" w:rightFromText="187" w:horzAnchor="margin" w:tblpXSpec="center" w:tblpYSpec="bottom"/>
            <w:tblW w:w="5000" w:type="pct"/>
            <w:tblLook w:val="04A0" w:firstRow="1" w:lastRow="0" w:firstColumn="1" w:lastColumn="0" w:noHBand="0" w:noVBand="1"/>
          </w:tblPr>
          <w:tblGrid>
            <w:gridCol w:w="9360"/>
          </w:tblGrid>
          <w:tr w:rsidR="007E1923" w14:paraId="5721F289" w14:textId="77777777">
            <w:sdt>
              <w:sdtPr>
                <w:rPr>
                  <w:rFonts w:eastAsia="Times New Roman" w:cs="Times New Roman"/>
                  <w:szCs w:val="28"/>
                  <w:lang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4F0D9535" w14:textId="7B3461FC" w:rsidR="007E1923" w:rsidRDefault="00693289">
                    <w:pPr>
                      <w:pStyle w:val="NoSpacing"/>
                    </w:pPr>
                    <w:r>
                      <w:rPr>
                        <w:rFonts w:eastAsia="Times New Roman" w:cs="Times New Roman"/>
                        <w:szCs w:val="28"/>
                        <w:lang w:eastAsia="en-US"/>
                      </w:rPr>
                      <w:t xml:space="preserve">This template is based on the Five Case Model and follows the Better Business case guidance. It has been developed by the SRIU in partnership with the International Better Business Case </w:t>
                    </w:r>
                    <w:proofErr w:type="spellStart"/>
                    <w:r>
                      <w:rPr>
                        <w:rFonts w:eastAsia="Times New Roman" w:cs="Times New Roman"/>
                        <w:szCs w:val="28"/>
                        <w:lang w:eastAsia="en-US"/>
                      </w:rPr>
                      <w:t>Programme</w:t>
                    </w:r>
                    <w:proofErr w:type="spellEnd"/>
                    <w:r>
                      <w:rPr>
                        <w:rFonts w:eastAsia="Times New Roman" w:cs="Times New Roman"/>
                        <w:szCs w:val="28"/>
                        <w:lang w:eastAsia="en-US"/>
                      </w:rPr>
                      <w:t>. For support or guidance email sriu@gov.ky.</w:t>
                    </w:r>
                  </w:p>
                </w:tc>
              </w:sdtContent>
            </w:sdt>
          </w:tr>
        </w:tbl>
        <w:p w14:paraId="4C625B45" w14:textId="77777777" w:rsidR="007E1923" w:rsidRDefault="007E1923"/>
        <w:p w14:paraId="1860791B" w14:textId="4E167BD5" w:rsidR="007E1923" w:rsidRDefault="007E1923">
          <w:pPr>
            <w:rPr>
              <w:b/>
              <w:sz w:val="36"/>
              <w:szCs w:val="32"/>
            </w:rPr>
          </w:pPr>
          <w:r>
            <w:rPr>
              <w:b/>
              <w:sz w:val="36"/>
              <w:szCs w:val="32"/>
            </w:rPr>
            <w:br w:type="page"/>
          </w:r>
        </w:p>
      </w:sdtContent>
    </w:sdt>
    <w:p w14:paraId="5C98DBB9" w14:textId="1A5DB7CA" w:rsidR="007314C7" w:rsidRPr="007314C7" w:rsidRDefault="007314C7" w:rsidP="007314C7">
      <w:pPr>
        <w:jc w:val="center"/>
        <w:rPr>
          <w:b/>
          <w:sz w:val="36"/>
          <w:szCs w:val="32"/>
        </w:rPr>
      </w:pPr>
      <w:r>
        <w:rPr>
          <w:b/>
          <w:sz w:val="36"/>
          <w:szCs w:val="32"/>
        </w:rPr>
        <w:lastRenderedPageBreak/>
        <w:t>&lt;Title of Investment Proposal&gt;</w:t>
      </w:r>
    </w:p>
    <w:p w14:paraId="3A93B3A0" w14:textId="77777777" w:rsidR="007314C7" w:rsidRPr="00184F28" w:rsidRDefault="007314C7" w:rsidP="007314C7">
      <w:pPr>
        <w:rPr>
          <w:b/>
          <w:sz w:val="14"/>
          <w:szCs w:val="28"/>
        </w:rPr>
      </w:pPr>
    </w:p>
    <w:p w14:paraId="5C5D3BC3" w14:textId="77777777" w:rsidR="00115924" w:rsidRDefault="00BA6EF6" w:rsidP="004E4B43">
      <w:pPr>
        <w:pStyle w:val="ListParagraph"/>
        <w:numPr>
          <w:ilvl w:val="0"/>
          <w:numId w:val="1"/>
        </w:numPr>
        <w:ind w:left="720"/>
        <w:jc w:val="both"/>
        <w:rPr>
          <w:b/>
        </w:rPr>
      </w:pPr>
      <w:r w:rsidRPr="00BA6EF6">
        <w:rPr>
          <w:b/>
        </w:rPr>
        <w:t>INTRODUCTION</w:t>
      </w:r>
    </w:p>
    <w:p w14:paraId="35DF0608" w14:textId="77777777" w:rsidR="001D450E" w:rsidRPr="00BA6EF6" w:rsidRDefault="001D450E" w:rsidP="001D450E">
      <w:pPr>
        <w:pStyle w:val="ListParagraph"/>
        <w:jc w:val="both"/>
        <w:rPr>
          <w:b/>
        </w:rPr>
      </w:pPr>
    </w:p>
    <w:p w14:paraId="60E68A9A" w14:textId="4463C1F9" w:rsidR="00C13333" w:rsidRPr="003942B2" w:rsidRDefault="00E31E4F" w:rsidP="004E4B43">
      <w:pPr>
        <w:pStyle w:val="ListParagraph"/>
        <w:jc w:val="both"/>
        <w:rPr>
          <w:i/>
        </w:rPr>
      </w:pPr>
      <w:r w:rsidRPr="003942B2">
        <w:rPr>
          <w:i/>
        </w:rPr>
        <w:t>&lt;State</w:t>
      </w:r>
      <w:r w:rsidR="0027390E" w:rsidRPr="003942B2">
        <w:rPr>
          <w:i/>
        </w:rPr>
        <w:t xml:space="preserve"> the purpose </w:t>
      </w:r>
      <w:r w:rsidR="001D450E">
        <w:rPr>
          <w:i/>
        </w:rPr>
        <w:t xml:space="preserve">of the business case and </w:t>
      </w:r>
      <w:proofErr w:type="gramStart"/>
      <w:r w:rsidR="001D450E">
        <w:rPr>
          <w:i/>
        </w:rPr>
        <w:t>the</w:t>
      </w:r>
      <w:r w:rsidR="00B17F0B" w:rsidRPr="003942B2">
        <w:rPr>
          <w:i/>
        </w:rPr>
        <w:t xml:space="preserve"> </w:t>
      </w:r>
      <w:r w:rsidR="00210334" w:rsidRPr="003942B2">
        <w:rPr>
          <w:i/>
        </w:rPr>
        <w:t>spend</w:t>
      </w:r>
      <w:proofErr w:type="gramEnd"/>
      <w:r w:rsidR="00210334" w:rsidRPr="003942B2">
        <w:rPr>
          <w:i/>
        </w:rPr>
        <w:t xml:space="preserve"> for which approval is being sought</w:t>
      </w:r>
      <w:r w:rsidR="00B17F0B" w:rsidRPr="003942B2">
        <w:rPr>
          <w:i/>
        </w:rPr>
        <w:t>, s</w:t>
      </w:r>
      <w:r w:rsidR="00516851" w:rsidRPr="003942B2">
        <w:rPr>
          <w:i/>
        </w:rPr>
        <w:t xml:space="preserve">pecifically, </w:t>
      </w:r>
      <w:r w:rsidR="0037140B" w:rsidRPr="003942B2">
        <w:rPr>
          <w:i/>
        </w:rPr>
        <w:t>“to procure X and/or to do X at the cost of $Y”.</w:t>
      </w:r>
      <w:r w:rsidR="008626EB" w:rsidRPr="003942B2">
        <w:rPr>
          <w:i/>
        </w:rPr>
        <w:t xml:space="preserve"> </w:t>
      </w:r>
      <w:r w:rsidR="00C13333" w:rsidRPr="003942B2">
        <w:rPr>
          <w:i/>
        </w:rPr>
        <w:t xml:space="preserve">Provide an overview of sections 1-5 </w:t>
      </w:r>
      <w:r w:rsidR="00E64BC4" w:rsidRPr="003942B2">
        <w:rPr>
          <w:i/>
        </w:rPr>
        <w:t xml:space="preserve">of your proposal </w:t>
      </w:r>
      <w:r w:rsidR="00C13333" w:rsidRPr="003942B2">
        <w:rPr>
          <w:i/>
        </w:rPr>
        <w:t>in no more than half a page.&gt;</w:t>
      </w:r>
    </w:p>
    <w:p w14:paraId="772FC20B" w14:textId="77777777" w:rsidR="00E31E4F" w:rsidRDefault="00E31E4F" w:rsidP="004E4B43">
      <w:pPr>
        <w:pStyle w:val="ListParagraph"/>
        <w:ind w:left="1080"/>
        <w:jc w:val="both"/>
      </w:pPr>
    </w:p>
    <w:p w14:paraId="7E340752" w14:textId="77777777" w:rsidR="0027390E" w:rsidRPr="00BA6EF6" w:rsidRDefault="00BA6EF6" w:rsidP="004E4B43">
      <w:pPr>
        <w:pStyle w:val="ListParagraph"/>
        <w:numPr>
          <w:ilvl w:val="0"/>
          <w:numId w:val="1"/>
        </w:numPr>
        <w:ind w:left="720"/>
        <w:jc w:val="both"/>
        <w:rPr>
          <w:b/>
        </w:rPr>
      </w:pPr>
      <w:r w:rsidRPr="00BA6EF6">
        <w:rPr>
          <w:b/>
        </w:rPr>
        <w:t>STRATEGIC CASE</w:t>
      </w:r>
    </w:p>
    <w:p w14:paraId="2D09C136" w14:textId="77777777" w:rsidR="0027390E" w:rsidRDefault="0027390E" w:rsidP="004E4B43">
      <w:pPr>
        <w:pStyle w:val="ListParagraph"/>
        <w:ind w:left="1080"/>
        <w:jc w:val="both"/>
      </w:pPr>
    </w:p>
    <w:p w14:paraId="49697267" w14:textId="78EC7E1A" w:rsidR="00210334" w:rsidRPr="00C13333" w:rsidRDefault="00115924" w:rsidP="004E4B43">
      <w:pPr>
        <w:pStyle w:val="ListParagraph"/>
        <w:numPr>
          <w:ilvl w:val="1"/>
          <w:numId w:val="1"/>
        </w:numPr>
        <w:ind w:left="1440"/>
        <w:jc w:val="both"/>
        <w:rPr>
          <w:b/>
        </w:rPr>
      </w:pPr>
      <w:r w:rsidRPr="00BA6EF6">
        <w:rPr>
          <w:b/>
        </w:rPr>
        <w:t>Contex</w:t>
      </w:r>
      <w:r w:rsidR="00A21BF7">
        <w:rPr>
          <w:b/>
        </w:rPr>
        <w:t>t</w:t>
      </w:r>
    </w:p>
    <w:p w14:paraId="1BB3FB0B" w14:textId="314A39B4" w:rsidR="003D327A" w:rsidRPr="003942B2" w:rsidRDefault="003D327A" w:rsidP="004E4B43">
      <w:pPr>
        <w:pStyle w:val="ListParagraph"/>
        <w:ind w:left="1440"/>
        <w:jc w:val="both"/>
        <w:rPr>
          <w:i/>
        </w:rPr>
      </w:pPr>
      <w:r w:rsidRPr="003942B2">
        <w:rPr>
          <w:i/>
        </w:rPr>
        <w:t>&lt;</w:t>
      </w:r>
      <w:r w:rsidR="00DF1259" w:rsidRPr="003942B2">
        <w:rPr>
          <w:i/>
        </w:rPr>
        <w:t>Provide a high-level overview of the nature and work of the</w:t>
      </w:r>
      <w:r w:rsidR="007314C7" w:rsidRPr="003942B2">
        <w:rPr>
          <w:i/>
        </w:rPr>
        <w:t xml:space="preserve"> </w:t>
      </w:r>
      <w:proofErr w:type="spellStart"/>
      <w:r w:rsidR="002A04DD">
        <w:rPr>
          <w:i/>
        </w:rPr>
        <w:t>O</w:t>
      </w:r>
      <w:r w:rsidR="007314C7" w:rsidRPr="003942B2">
        <w:rPr>
          <w:i/>
        </w:rPr>
        <w:t>rganis</w:t>
      </w:r>
      <w:r w:rsidR="00DF1259" w:rsidRPr="003942B2">
        <w:rPr>
          <w:i/>
        </w:rPr>
        <w:t>ation</w:t>
      </w:r>
      <w:proofErr w:type="spellEnd"/>
      <w:r w:rsidR="00DF1259" w:rsidRPr="003942B2">
        <w:rPr>
          <w:i/>
        </w:rPr>
        <w:t xml:space="preserve"> in which this procurement or project is taking place.&gt;</w:t>
      </w:r>
    </w:p>
    <w:p w14:paraId="62B288EB" w14:textId="77777777" w:rsidR="00BA6EF6" w:rsidRPr="003942B2" w:rsidRDefault="00BA6EF6" w:rsidP="004E4B43">
      <w:pPr>
        <w:pStyle w:val="ListParagraph"/>
        <w:ind w:left="1440"/>
        <w:jc w:val="both"/>
        <w:rPr>
          <w:i/>
        </w:rPr>
      </w:pPr>
    </w:p>
    <w:p w14:paraId="67B08438" w14:textId="58296C83" w:rsidR="00BA6EF6" w:rsidRPr="003942B2" w:rsidRDefault="004E5D51" w:rsidP="004E4B43">
      <w:pPr>
        <w:pStyle w:val="ListParagraph"/>
        <w:ind w:left="1440"/>
        <w:jc w:val="both"/>
        <w:rPr>
          <w:i/>
        </w:rPr>
      </w:pPr>
      <w:r w:rsidRPr="003942B2">
        <w:rPr>
          <w:i/>
        </w:rPr>
        <w:t>&lt;</w:t>
      </w:r>
      <w:r w:rsidR="00210334" w:rsidRPr="003942B2">
        <w:rPr>
          <w:i/>
        </w:rPr>
        <w:t>Describe</w:t>
      </w:r>
      <w:r w:rsidRPr="003942B2">
        <w:rPr>
          <w:i/>
        </w:rPr>
        <w:t xml:space="preserve"> how the</w:t>
      </w:r>
      <w:r w:rsidR="00A21BF7" w:rsidRPr="003942B2">
        <w:rPr>
          <w:i/>
        </w:rPr>
        <w:t xml:space="preserve"> proposed </w:t>
      </w:r>
      <w:r w:rsidR="00021B8E" w:rsidRPr="003942B2">
        <w:rPr>
          <w:i/>
        </w:rPr>
        <w:t>investment</w:t>
      </w:r>
      <w:r w:rsidR="00210334" w:rsidRPr="003942B2">
        <w:rPr>
          <w:i/>
        </w:rPr>
        <w:t xml:space="preserve"> supports</w:t>
      </w:r>
      <w:r w:rsidR="00314C08" w:rsidRPr="003942B2">
        <w:rPr>
          <w:i/>
        </w:rPr>
        <w:t xml:space="preserve"> public sector policy</w:t>
      </w:r>
      <w:r w:rsidR="00021B8E" w:rsidRPr="003942B2">
        <w:rPr>
          <w:i/>
        </w:rPr>
        <w:t>/</w:t>
      </w:r>
      <w:r w:rsidR="00456AEC" w:rsidRPr="003942B2">
        <w:rPr>
          <w:i/>
        </w:rPr>
        <w:t>Unit/</w:t>
      </w:r>
      <w:r w:rsidRPr="003942B2">
        <w:rPr>
          <w:i/>
        </w:rPr>
        <w:t>Depa</w:t>
      </w:r>
      <w:r w:rsidR="00314C08" w:rsidRPr="003942B2">
        <w:rPr>
          <w:i/>
        </w:rPr>
        <w:t>rtment/</w:t>
      </w:r>
      <w:r w:rsidR="002E55E0" w:rsidRPr="003942B2">
        <w:rPr>
          <w:i/>
        </w:rPr>
        <w:t xml:space="preserve"> </w:t>
      </w:r>
      <w:r w:rsidR="00314C08" w:rsidRPr="003942B2">
        <w:rPr>
          <w:i/>
        </w:rPr>
        <w:t>Ministry objectives</w:t>
      </w:r>
      <w:r w:rsidR="00021B8E" w:rsidRPr="003942B2">
        <w:rPr>
          <w:i/>
        </w:rPr>
        <w:t>,</w:t>
      </w:r>
      <w:r w:rsidR="00BA6EF6" w:rsidRPr="003942B2">
        <w:rPr>
          <w:i/>
        </w:rPr>
        <w:t xml:space="preserve"> and</w:t>
      </w:r>
      <w:r w:rsidR="00314C08" w:rsidRPr="003942B2">
        <w:rPr>
          <w:i/>
        </w:rPr>
        <w:t xml:space="preserve"> any links to </w:t>
      </w:r>
      <w:r w:rsidR="00210334" w:rsidRPr="003942B2">
        <w:rPr>
          <w:i/>
        </w:rPr>
        <w:t>other</w:t>
      </w:r>
      <w:r w:rsidR="00314C08" w:rsidRPr="003942B2">
        <w:rPr>
          <w:i/>
        </w:rPr>
        <w:t xml:space="preserve"> </w:t>
      </w:r>
      <w:proofErr w:type="spellStart"/>
      <w:r w:rsidR="00314C08" w:rsidRPr="003942B2">
        <w:rPr>
          <w:i/>
        </w:rPr>
        <w:t>pro</w:t>
      </w:r>
      <w:r w:rsidR="00210334" w:rsidRPr="003942B2">
        <w:rPr>
          <w:i/>
        </w:rPr>
        <w:t>grammes</w:t>
      </w:r>
      <w:proofErr w:type="spellEnd"/>
      <w:r w:rsidR="00210334" w:rsidRPr="003942B2">
        <w:rPr>
          <w:i/>
        </w:rPr>
        <w:t xml:space="preserve"> or projects</w:t>
      </w:r>
      <w:r w:rsidR="00DF1259" w:rsidRPr="003942B2">
        <w:rPr>
          <w:i/>
        </w:rPr>
        <w:t>.&gt;</w:t>
      </w:r>
      <w:r w:rsidR="00314C08" w:rsidRPr="003942B2">
        <w:rPr>
          <w:i/>
        </w:rPr>
        <w:t xml:space="preserve">  </w:t>
      </w:r>
    </w:p>
    <w:p w14:paraId="79CD4F40" w14:textId="77777777" w:rsidR="0027390E" w:rsidRDefault="00BA6EF6" w:rsidP="004E4B43">
      <w:pPr>
        <w:ind w:firstLine="720"/>
        <w:jc w:val="both"/>
      </w:pPr>
      <w:r>
        <w:rPr>
          <w:b/>
        </w:rPr>
        <w:t>1.2</w:t>
      </w:r>
      <w:r>
        <w:rPr>
          <w:b/>
        </w:rPr>
        <w:tab/>
      </w:r>
      <w:r w:rsidR="00115924" w:rsidRPr="00BA6EF6">
        <w:rPr>
          <w:b/>
        </w:rPr>
        <w:t>Case for Change</w:t>
      </w:r>
    </w:p>
    <w:p w14:paraId="6B9F4E85" w14:textId="77777777" w:rsidR="00E202FA" w:rsidRDefault="00210334" w:rsidP="004E4B43">
      <w:pPr>
        <w:pStyle w:val="ListParagraph"/>
        <w:ind w:left="1080" w:firstLine="360"/>
        <w:jc w:val="both"/>
        <w:rPr>
          <w:b/>
          <w:i/>
        </w:rPr>
      </w:pPr>
      <w:r>
        <w:rPr>
          <w:b/>
          <w:i/>
        </w:rPr>
        <w:t xml:space="preserve">1.2.1 </w:t>
      </w:r>
      <w:r w:rsidR="00115924" w:rsidRPr="00244FF5">
        <w:rPr>
          <w:b/>
          <w:i/>
        </w:rPr>
        <w:t>Investment Objectives</w:t>
      </w:r>
    </w:p>
    <w:p w14:paraId="16D03CF0" w14:textId="23D40501" w:rsidR="00947E42" w:rsidRPr="003942B2" w:rsidRDefault="00456AEC" w:rsidP="004E4B43">
      <w:pPr>
        <w:pStyle w:val="ListParagraph"/>
        <w:ind w:left="1440"/>
        <w:jc w:val="both"/>
        <w:rPr>
          <w:i/>
        </w:rPr>
      </w:pPr>
      <w:r w:rsidRPr="003942B2">
        <w:rPr>
          <w:i/>
        </w:rPr>
        <w:t>&lt;</w:t>
      </w:r>
      <w:r w:rsidR="00210334" w:rsidRPr="003942B2">
        <w:rPr>
          <w:i/>
        </w:rPr>
        <w:t xml:space="preserve">Specify </w:t>
      </w:r>
      <w:r w:rsidR="00272393" w:rsidRPr="003942B2">
        <w:rPr>
          <w:i/>
        </w:rPr>
        <w:t xml:space="preserve">the key </w:t>
      </w:r>
      <w:r w:rsidR="00244FF5" w:rsidRPr="003942B2">
        <w:rPr>
          <w:i/>
        </w:rPr>
        <w:t xml:space="preserve">objectives </w:t>
      </w:r>
      <w:r w:rsidR="00A21BF7" w:rsidRPr="003942B2">
        <w:rPr>
          <w:i/>
        </w:rPr>
        <w:t xml:space="preserve">for undertaking </w:t>
      </w:r>
      <w:r w:rsidR="00244FF5" w:rsidRPr="003942B2">
        <w:rPr>
          <w:i/>
        </w:rPr>
        <w:t xml:space="preserve">the </w:t>
      </w:r>
      <w:r w:rsidR="005F133C" w:rsidRPr="003942B2">
        <w:rPr>
          <w:i/>
        </w:rPr>
        <w:t>investment proposal</w:t>
      </w:r>
      <w:r w:rsidR="00244FF5" w:rsidRPr="003942B2">
        <w:rPr>
          <w:i/>
        </w:rPr>
        <w:t xml:space="preserve">, expressed in terms of what you </w:t>
      </w:r>
      <w:r w:rsidR="002E55E0" w:rsidRPr="003942B2">
        <w:rPr>
          <w:i/>
        </w:rPr>
        <w:t xml:space="preserve">are seeking </w:t>
      </w:r>
      <w:r w:rsidR="00244FF5" w:rsidRPr="003942B2">
        <w:rPr>
          <w:i/>
        </w:rPr>
        <w:t>to achieve</w:t>
      </w:r>
      <w:r w:rsidR="00A21BF7" w:rsidRPr="003942B2">
        <w:rPr>
          <w:i/>
        </w:rPr>
        <w:t xml:space="preserve"> by way of targeted outcomes</w:t>
      </w:r>
      <w:r w:rsidR="00210334" w:rsidRPr="003942B2">
        <w:rPr>
          <w:i/>
        </w:rPr>
        <w:t>.</w:t>
      </w:r>
      <w:r w:rsidR="00A21BF7" w:rsidRPr="003942B2">
        <w:rPr>
          <w:i/>
        </w:rPr>
        <w:t>&gt;</w:t>
      </w:r>
    </w:p>
    <w:p w14:paraId="4DBE6F2B" w14:textId="5453BE6F" w:rsidR="00947E42" w:rsidRPr="003942B2" w:rsidRDefault="00021B8E" w:rsidP="004E4B43">
      <w:pPr>
        <w:spacing w:after="0"/>
        <w:ind w:left="1440"/>
        <w:jc w:val="both"/>
        <w:rPr>
          <w:i/>
          <w:sz w:val="20"/>
          <w:szCs w:val="20"/>
        </w:rPr>
      </w:pPr>
      <w:r w:rsidRPr="003942B2">
        <w:rPr>
          <w:i/>
          <w:sz w:val="20"/>
          <w:szCs w:val="20"/>
        </w:rPr>
        <w:t>&lt;</w:t>
      </w:r>
      <w:r w:rsidR="00272393" w:rsidRPr="003942B2">
        <w:rPr>
          <w:i/>
          <w:sz w:val="20"/>
          <w:szCs w:val="20"/>
        </w:rPr>
        <w:t>Key Note</w:t>
      </w:r>
      <w:r w:rsidR="00947E42" w:rsidRPr="003942B2">
        <w:rPr>
          <w:i/>
          <w:sz w:val="20"/>
          <w:szCs w:val="20"/>
        </w:rPr>
        <w:t xml:space="preserve"> 1</w:t>
      </w:r>
      <w:r w:rsidR="00272393" w:rsidRPr="003942B2">
        <w:rPr>
          <w:i/>
          <w:sz w:val="20"/>
          <w:szCs w:val="20"/>
        </w:rPr>
        <w:t xml:space="preserve">: </w:t>
      </w:r>
      <w:r w:rsidR="00CC61ED" w:rsidRPr="003942B2">
        <w:rPr>
          <w:i/>
          <w:sz w:val="20"/>
          <w:szCs w:val="20"/>
        </w:rPr>
        <w:t xml:space="preserve">Make </w:t>
      </w:r>
      <w:r w:rsidR="00A21BF7" w:rsidRPr="003942B2">
        <w:rPr>
          <w:i/>
          <w:sz w:val="20"/>
          <w:szCs w:val="20"/>
        </w:rPr>
        <w:t>your objectives</w:t>
      </w:r>
      <w:r w:rsidR="00CC61ED" w:rsidRPr="003942B2">
        <w:rPr>
          <w:i/>
          <w:sz w:val="20"/>
          <w:szCs w:val="20"/>
        </w:rPr>
        <w:t xml:space="preserve"> SMART (specific, measurable, achievabl</w:t>
      </w:r>
      <w:r w:rsidR="00263366" w:rsidRPr="003942B2">
        <w:rPr>
          <w:i/>
          <w:sz w:val="20"/>
          <w:szCs w:val="20"/>
        </w:rPr>
        <w:t>e</w:t>
      </w:r>
      <w:r w:rsidR="00983351" w:rsidRPr="003942B2">
        <w:rPr>
          <w:i/>
          <w:sz w:val="20"/>
          <w:szCs w:val="20"/>
        </w:rPr>
        <w:t>, realistic and time-bound</w:t>
      </w:r>
      <w:r w:rsidR="00947E42" w:rsidRPr="003942B2">
        <w:rPr>
          <w:i/>
          <w:sz w:val="20"/>
          <w:szCs w:val="20"/>
        </w:rPr>
        <w:t>).</w:t>
      </w:r>
      <w:r w:rsidRPr="003942B2">
        <w:rPr>
          <w:i/>
          <w:sz w:val="20"/>
          <w:szCs w:val="20"/>
        </w:rPr>
        <w:t>&gt;</w:t>
      </w:r>
    </w:p>
    <w:p w14:paraId="1277820A" w14:textId="77777777" w:rsidR="00A21BF7" w:rsidRPr="003942B2" w:rsidRDefault="00A21BF7" w:rsidP="004E4B43">
      <w:pPr>
        <w:spacing w:after="0"/>
        <w:ind w:left="1440"/>
        <w:jc w:val="both"/>
        <w:rPr>
          <w:i/>
          <w:sz w:val="20"/>
          <w:szCs w:val="20"/>
        </w:rPr>
      </w:pPr>
    </w:p>
    <w:p w14:paraId="1DBBB65D" w14:textId="36336B27" w:rsidR="00C96F0A" w:rsidRPr="003942B2" w:rsidRDefault="00947E42" w:rsidP="004E4B43">
      <w:pPr>
        <w:spacing w:after="0"/>
        <w:ind w:left="1440"/>
        <w:jc w:val="both"/>
        <w:rPr>
          <w:i/>
          <w:sz w:val="20"/>
          <w:szCs w:val="20"/>
        </w:rPr>
      </w:pPr>
      <w:r w:rsidRPr="003942B2">
        <w:rPr>
          <w:i/>
          <w:sz w:val="20"/>
          <w:szCs w:val="20"/>
        </w:rPr>
        <w:t>&lt;Key Note 2: Be guided by</w:t>
      </w:r>
      <w:r w:rsidR="00D01B42" w:rsidRPr="003942B2">
        <w:rPr>
          <w:i/>
          <w:sz w:val="20"/>
          <w:szCs w:val="20"/>
        </w:rPr>
        <w:t xml:space="preserve"> the </w:t>
      </w:r>
      <w:r w:rsidR="00685AA5" w:rsidRPr="003942B2">
        <w:rPr>
          <w:i/>
          <w:sz w:val="20"/>
          <w:szCs w:val="20"/>
        </w:rPr>
        <w:t xml:space="preserve">generic drivers </w:t>
      </w:r>
      <w:r w:rsidR="00272393" w:rsidRPr="003942B2">
        <w:rPr>
          <w:i/>
          <w:sz w:val="20"/>
          <w:szCs w:val="20"/>
        </w:rPr>
        <w:t xml:space="preserve">for </w:t>
      </w:r>
      <w:r w:rsidR="00A21BF7" w:rsidRPr="003942B2">
        <w:rPr>
          <w:i/>
          <w:sz w:val="20"/>
          <w:szCs w:val="20"/>
        </w:rPr>
        <w:t>intervention and spend:</w:t>
      </w:r>
      <w:r w:rsidR="008E6A9F" w:rsidRPr="003942B2">
        <w:rPr>
          <w:i/>
          <w:sz w:val="20"/>
          <w:szCs w:val="20"/>
        </w:rPr>
        <w:t xml:space="preserve"> </w:t>
      </w:r>
    </w:p>
    <w:p w14:paraId="454FDD49" w14:textId="72624B92" w:rsidR="00C96F0A" w:rsidRPr="003942B2" w:rsidRDefault="00263366" w:rsidP="004E4B43">
      <w:pPr>
        <w:pStyle w:val="ListParagraph"/>
        <w:numPr>
          <w:ilvl w:val="0"/>
          <w:numId w:val="2"/>
        </w:numPr>
        <w:spacing w:after="0"/>
        <w:ind w:left="2160"/>
        <w:jc w:val="both"/>
        <w:rPr>
          <w:i/>
          <w:sz w:val="20"/>
          <w:szCs w:val="20"/>
        </w:rPr>
      </w:pPr>
      <w:r w:rsidRPr="003942B2">
        <w:rPr>
          <w:i/>
          <w:sz w:val="20"/>
          <w:szCs w:val="20"/>
          <w:u w:val="single"/>
        </w:rPr>
        <w:t>to improve the quality</w:t>
      </w:r>
      <w:r w:rsidRPr="003942B2">
        <w:rPr>
          <w:i/>
          <w:sz w:val="20"/>
          <w:szCs w:val="20"/>
        </w:rPr>
        <w:t xml:space="preserve"> of public services by delivering better social outcomes</w:t>
      </w:r>
      <w:r w:rsidR="00685AA5" w:rsidRPr="003942B2">
        <w:rPr>
          <w:i/>
          <w:sz w:val="20"/>
          <w:szCs w:val="20"/>
        </w:rPr>
        <w:t>, e.g.</w:t>
      </w:r>
      <w:r w:rsidR="00A21BF7" w:rsidRPr="003942B2">
        <w:rPr>
          <w:i/>
          <w:sz w:val="20"/>
          <w:szCs w:val="20"/>
        </w:rPr>
        <w:t xml:space="preserve"> </w:t>
      </w:r>
      <w:r w:rsidR="00685AA5" w:rsidRPr="003942B2">
        <w:rPr>
          <w:i/>
          <w:sz w:val="20"/>
          <w:szCs w:val="20"/>
        </w:rPr>
        <w:t>to meet new polic</w:t>
      </w:r>
      <w:r w:rsidR="00A21BF7" w:rsidRPr="003942B2">
        <w:rPr>
          <w:i/>
          <w:sz w:val="20"/>
          <w:szCs w:val="20"/>
        </w:rPr>
        <w:t xml:space="preserve">ies </w:t>
      </w:r>
      <w:r w:rsidR="00685AA5" w:rsidRPr="003942B2">
        <w:rPr>
          <w:i/>
          <w:sz w:val="20"/>
          <w:szCs w:val="20"/>
        </w:rPr>
        <w:t>and operational targets</w:t>
      </w:r>
      <w:r w:rsidRPr="003942B2">
        <w:rPr>
          <w:i/>
          <w:sz w:val="20"/>
          <w:szCs w:val="20"/>
        </w:rPr>
        <w:t xml:space="preserve"> (effectiveness); </w:t>
      </w:r>
    </w:p>
    <w:p w14:paraId="23E908A5" w14:textId="77777777" w:rsidR="00C96F0A" w:rsidRPr="003942B2" w:rsidRDefault="008E6A9F" w:rsidP="004E4B43">
      <w:pPr>
        <w:pStyle w:val="ListParagraph"/>
        <w:numPr>
          <w:ilvl w:val="0"/>
          <w:numId w:val="2"/>
        </w:numPr>
        <w:ind w:left="2160"/>
        <w:jc w:val="both"/>
        <w:rPr>
          <w:i/>
          <w:sz w:val="20"/>
          <w:szCs w:val="20"/>
        </w:rPr>
      </w:pPr>
      <w:r w:rsidRPr="003942B2">
        <w:rPr>
          <w:i/>
          <w:sz w:val="20"/>
          <w:szCs w:val="20"/>
          <w:u w:val="single"/>
        </w:rPr>
        <w:t>to improve</w:t>
      </w:r>
      <w:r w:rsidR="00355468" w:rsidRPr="003942B2">
        <w:rPr>
          <w:i/>
          <w:sz w:val="20"/>
          <w:szCs w:val="20"/>
          <w:u w:val="single"/>
        </w:rPr>
        <w:t xml:space="preserve"> </w:t>
      </w:r>
      <w:r w:rsidR="00C96F0A" w:rsidRPr="003942B2">
        <w:rPr>
          <w:i/>
          <w:sz w:val="20"/>
          <w:szCs w:val="20"/>
          <w:u w:val="single"/>
        </w:rPr>
        <w:t>the delivery</w:t>
      </w:r>
      <w:r w:rsidR="00C96F0A" w:rsidRPr="003942B2">
        <w:rPr>
          <w:i/>
          <w:sz w:val="20"/>
          <w:szCs w:val="20"/>
        </w:rPr>
        <w:t xml:space="preserve"> of public services through better use of inputs and outputs</w:t>
      </w:r>
      <w:r w:rsidRPr="003942B2">
        <w:rPr>
          <w:i/>
          <w:sz w:val="20"/>
          <w:szCs w:val="20"/>
        </w:rPr>
        <w:t xml:space="preserve"> (efficiency</w:t>
      </w:r>
      <w:r w:rsidR="00355468" w:rsidRPr="003942B2">
        <w:rPr>
          <w:i/>
          <w:sz w:val="20"/>
          <w:szCs w:val="20"/>
        </w:rPr>
        <w:t>)</w:t>
      </w:r>
      <w:r w:rsidRPr="003942B2">
        <w:rPr>
          <w:i/>
          <w:sz w:val="20"/>
          <w:szCs w:val="20"/>
        </w:rPr>
        <w:t>;</w:t>
      </w:r>
    </w:p>
    <w:p w14:paraId="3DFD7496" w14:textId="77777777" w:rsidR="00983351" w:rsidRPr="003942B2" w:rsidRDefault="00263366" w:rsidP="004E4B43">
      <w:pPr>
        <w:pStyle w:val="ListParagraph"/>
        <w:numPr>
          <w:ilvl w:val="0"/>
          <w:numId w:val="2"/>
        </w:numPr>
        <w:ind w:left="2160"/>
        <w:jc w:val="both"/>
        <w:rPr>
          <w:i/>
          <w:sz w:val="20"/>
          <w:szCs w:val="20"/>
        </w:rPr>
      </w:pPr>
      <w:r w:rsidRPr="003942B2">
        <w:rPr>
          <w:i/>
          <w:sz w:val="20"/>
          <w:szCs w:val="20"/>
          <w:u w:val="single"/>
        </w:rPr>
        <w:t>to reduce the costs</w:t>
      </w:r>
      <w:r w:rsidRPr="003942B2">
        <w:rPr>
          <w:i/>
          <w:sz w:val="20"/>
          <w:szCs w:val="20"/>
        </w:rPr>
        <w:t xml:space="preserve"> of public services (economy);  </w:t>
      </w:r>
      <w:r w:rsidR="008E6A9F" w:rsidRPr="003942B2">
        <w:rPr>
          <w:i/>
          <w:sz w:val="20"/>
          <w:szCs w:val="20"/>
        </w:rPr>
        <w:t xml:space="preserve"> </w:t>
      </w:r>
    </w:p>
    <w:p w14:paraId="3F6E85BE" w14:textId="77F50D75" w:rsidR="00983351" w:rsidRPr="003942B2" w:rsidRDefault="00983351" w:rsidP="004E4B43">
      <w:pPr>
        <w:pStyle w:val="ListParagraph"/>
        <w:numPr>
          <w:ilvl w:val="0"/>
          <w:numId w:val="2"/>
        </w:numPr>
        <w:ind w:left="2160"/>
        <w:jc w:val="both"/>
        <w:rPr>
          <w:i/>
          <w:sz w:val="20"/>
          <w:szCs w:val="20"/>
        </w:rPr>
      </w:pPr>
      <w:r w:rsidRPr="003942B2">
        <w:rPr>
          <w:i/>
          <w:sz w:val="20"/>
          <w:szCs w:val="20"/>
          <w:u w:val="single"/>
        </w:rPr>
        <w:t xml:space="preserve">to meet legal, regulatory or </w:t>
      </w:r>
      <w:proofErr w:type="spellStart"/>
      <w:r w:rsidRPr="003942B2">
        <w:rPr>
          <w:i/>
          <w:sz w:val="20"/>
          <w:szCs w:val="20"/>
          <w:u w:val="single"/>
        </w:rPr>
        <w:t>organi</w:t>
      </w:r>
      <w:r w:rsidR="00D951F8" w:rsidRPr="003942B2">
        <w:rPr>
          <w:i/>
          <w:sz w:val="20"/>
          <w:szCs w:val="20"/>
          <w:u w:val="single"/>
        </w:rPr>
        <w:t>s</w:t>
      </w:r>
      <w:r w:rsidRPr="003942B2">
        <w:rPr>
          <w:i/>
          <w:sz w:val="20"/>
          <w:szCs w:val="20"/>
          <w:u w:val="single"/>
        </w:rPr>
        <w:t>ational</w:t>
      </w:r>
      <w:proofErr w:type="spellEnd"/>
      <w:r w:rsidRPr="003942B2">
        <w:rPr>
          <w:i/>
          <w:sz w:val="20"/>
          <w:szCs w:val="20"/>
          <w:u w:val="single"/>
        </w:rPr>
        <w:t xml:space="preserve"> requirements</w:t>
      </w:r>
      <w:r w:rsidRPr="003942B2">
        <w:rPr>
          <w:i/>
          <w:sz w:val="20"/>
          <w:szCs w:val="20"/>
        </w:rPr>
        <w:t xml:space="preserve"> and accepted best-practice (</w:t>
      </w:r>
      <w:r w:rsidR="00272393" w:rsidRPr="003942B2">
        <w:rPr>
          <w:i/>
          <w:sz w:val="20"/>
          <w:szCs w:val="20"/>
        </w:rPr>
        <w:t xml:space="preserve">compliance and conformance); </w:t>
      </w:r>
    </w:p>
    <w:p w14:paraId="0E0DAF68" w14:textId="7BB80D8D" w:rsidR="00272393" w:rsidRPr="003942B2" w:rsidRDefault="00D70212" w:rsidP="004E4B43">
      <w:pPr>
        <w:pStyle w:val="ListParagraph"/>
        <w:numPr>
          <w:ilvl w:val="0"/>
          <w:numId w:val="2"/>
        </w:numPr>
        <w:ind w:left="2160"/>
        <w:jc w:val="both"/>
        <w:rPr>
          <w:i/>
          <w:sz w:val="20"/>
          <w:szCs w:val="20"/>
        </w:rPr>
      </w:pPr>
      <w:r w:rsidRPr="003942B2">
        <w:rPr>
          <w:i/>
          <w:sz w:val="20"/>
          <w:szCs w:val="20"/>
          <w:u w:val="single"/>
        </w:rPr>
        <w:t>to re-procure services or equipment</w:t>
      </w:r>
      <w:r w:rsidRPr="003942B2">
        <w:rPr>
          <w:i/>
          <w:sz w:val="20"/>
          <w:szCs w:val="20"/>
        </w:rPr>
        <w:t xml:space="preserve"> </w:t>
      </w:r>
      <w:r w:rsidR="00983351" w:rsidRPr="003942B2">
        <w:rPr>
          <w:i/>
          <w:sz w:val="20"/>
          <w:szCs w:val="20"/>
        </w:rPr>
        <w:t xml:space="preserve"> to</w:t>
      </w:r>
      <w:r w:rsidRPr="003942B2">
        <w:rPr>
          <w:i/>
          <w:sz w:val="20"/>
          <w:szCs w:val="20"/>
        </w:rPr>
        <w:t xml:space="preserve"> avert service failure</w:t>
      </w:r>
      <w:r w:rsidR="002E55E0" w:rsidRPr="003942B2">
        <w:rPr>
          <w:i/>
          <w:sz w:val="20"/>
          <w:szCs w:val="20"/>
        </w:rPr>
        <w:t xml:space="preserve"> and provide business continuity </w:t>
      </w:r>
      <w:r w:rsidR="00983351" w:rsidRPr="003942B2">
        <w:rPr>
          <w:i/>
          <w:sz w:val="20"/>
          <w:szCs w:val="20"/>
        </w:rPr>
        <w:t xml:space="preserve"> </w:t>
      </w:r>
      <w:r w:rsidRPr="003942B2">
        <w:rPr>
          <w:i/>
          <w:sz w:val="20"/>
          <w:szCs w:val="20"/>
        </w:rPr>
        <w:t>(replacement)</w:t>
      </w:r>
      <w:r w:rsidR="00021B8E" w:rsidRPr="003942B2">
        <w:rPr>
          <w:i/>
          <w:sz w:val="20"/>
          <w:szCs w:val="20"/>
        </w:rPr>
        <w:t>.&gt;</w:t>
      </w:r>
    </w:p>
    <w:p w14:paraId="3F08BED5" w14:textId="77777777" w:rsidR="00021B8E" w:rsidRPr="003942B2" w:rsidRDefault="00021B8E" w:rsidP="004E4B43">
      <w:pPr>
        <w:pStyle w:val="ListParagraph"/>
        <w:ind w:left="2160"/>
        <w:jc w:val="both"/>
        <w:rPr>
          <w:i/>
          <w:sz w:val="20"/>
          <w:szCs w:val="20"/>
          <w:u w:val="single"/>
        </w:rPr>
      </w:pPr>
    </w:p>
    <w:p w14:paraId="5A1E905B" w14:textId="79D4FC01" w:rsidR="00793450" w:rsidRPr="003942B2" w:rsidRDefault="00021B8E" w:rsidP="004E4B43">
      <w:pPr>
        <w:pStyle w:val="ListParagraph"/>
        <w:ind w:left="1440"/>
        <w:jc w:val="both"/>
        <w:rPr>
          <w:i/>
          <w:sz w:val="20"/>
          <w:szCs w:val="20"/>
        </w:rPr>
      </w:pPr>
      <w:r w:rsidRPr="003942B2">
        <w:rPr>
          <w:i/>
          <w:sz w:val="20"/>
          <w:szCs w:val="20"/>
        </w:rPr>
        <w:t xml:space="preserve">&lt;Key Note 3: </w:t>
      </w:r>
      <w:r w:rsidR="00793450" w:rsidRPr="003942B2">
        <w:rPr>
          <w:i/>
          <w:sz w:val="20"/>
          <w:szCs w:val="20"/>
          <w:u w:val="single"/>
        </w:rPr>
        <w:t>Consider a workshop</w:t>
      </w:r>
      <w:r w:rsidR="00CB269E" w:rsidRPr="003942B2">
        <w:rPr>
          <w:i/>
          <w:sz w:val="20"/>
          <w:szCs w:val="20"/>
          <w:u w:val="single"/>
        </w:rPr>
        <w:t xml:space="preserve"> (</w:t>
      </w:r>
      <w:r w:rsidR="00B17F0B" w:rsidRPr="003942B2">
        <w:rPr>
          <w:i/>
          <w:sz w:val="20"/>
          <w:szCs w:val="20"/>
          <w:u w:val="single"/>
        </w:rPr>
        <w:t>S</w:t>
      </w:r>
      <w:r w:rsidRPr="003942B2">
        <w:rPr>
          <w:i/>
          <w:sz w:val="20"/>
          <w:szCs w:val="20"/>
          <w:u w:val="single"/>
        </w:rPr>
        <w:t>ee Appendix</w:t>
      </w:r>
      <w:r w:rsidR="00B17F0B" w:rsidRPr="003942B2">
        <w:rPr>
          <w:i/>
          <w:sz w:val="20"/>
          <w:szCs w:val="20"/>
          <w:u w:val="single"/>
        </w:rPr>
        <w:t xml:space="preserve"> I for details</w:t>
      </w:r>
      <w:r w:rsidR="00CB269E" w:rsidRPr="003942B2">
        <w:rPr>
          <w:i/>
          <w:sz w:val="20"/>
          <w:szCs w:val="20"/>
          <w:u w:val="single"/>
        </w:rPr>
        <w:t>)</w:t>
      </w:r>
      <w:r w:rsidR="00B17F0B" w:rsidRPr="003942B2">
        <w:rPr>
          <w:i/>
          <w:sz w:val="20"/>
          <w:szCs w:val="20"/>
          <w:u w:val="single"/>
        </w:rPr>
        <w:t xml:space="preserve"> for “Making the Case for C</w:t>
      </w:r>
      <w:r w:rsidR="00793450" w:rsidRPr="003942B2">
        <w:rPr>
          <w:i/>
          <w:sz w:val="20"/>
          <w:szCs w:val="20"/>
          <w:u w:val="single"/>
        </w:rPr>
        <w:t xml:space="preserve">hange” consisting of stakeholders, end users, the </w:t>
      </w:r>
      <w:r w:rsidR="002117F1">
        <w:rPr>
          <w:i/>
          <w:sz w:val="20"/>
          <w:szCs w:val="20"/>
          <w:u w:val="single"/>
        </w:rPr>
        <w:t>Sponsor/</w:t>
      </w:r>
      <w:r w:rsidR="00793450" w:rsidRPr="003942B2">
        <w:rPr>
          <w:i/>
          <w:sz w:val="20"/>
          <w:szCs w:val="20"/>
          <w:u w:val="single"/>
        </w:rPr>
        <w:t>SRO and other key participants.</w:t>
      </w:r>
      <w:r w:rsidRPr="003942B2">
        <w:rPr>
          <w:i/>
          <w:sz w:val="20"/>
          <w:szCs w:val="20"/>
          <w:u w:val="single"/>
        </w:rPr>
        <w:t>&gt;</w:t>
      </w:r>
    </w:p>
    <w:p w14:paraId="3E0ED30B" w14:textId="77777777" w:rsidR="00D70212" w:rsidRPr="00947E42" w:rsidRDefault="00D70212" w:rsidP="004E4B43">
      <w:pPr>
        <w:pStyle w:val="ListParagraph"/>
        <w:ind w:left="1080"/>
        <w:jc w:val="both"/>
        <w:rPr>
          <w:i/>
        </w:rPr>
      </w:pPr>
    </w:p>
    <w:p w14:paraId="3F3EBD5A" w14:textId="77777777" w:rsidR="00E202FA" w:rsidRDefault="00210334" w:rsidP="004E4B43">
      <w:pPr>
        <w:pStyle w:val="ListParagraph"/>
        <w:ind w:left="1440"/>
        <w:jc w:val="both"/>
        <w:rPr>
          <w:b/>
          <w:i/>
        </w:rPr>
      </w:pPr>
      <w:r>
        <w:rPr>
          <w:b/>
          <w:i/>
        </w:rPr>
        <w:t xml:space="preserve">1.2.2 </w:t>
      </w:r>
      <w:r w:rsidR="00115924" w:rsidRPr="00947E42">
        <w:rPr>
          <w:b/>
          <w:i/>
        </w:rPr>
        <w:t>Existing Arrangem</w:t>
      </w:r>
      <w:r w:rsidR="00E6381F" w:rsidRPr="00947E42">
        <w:rPr>
          <w:b/>
          <w:i/>
        </w:rPr>
        <w:t>e</w:t>
      </w:r>
      <w:r w:rsidR="00115924" w:rsidRPr="00947E42">
        <w:rPr>
          <w:b/>
          <w:i/>
        </w:rPr>
        <w:t>nts</w:t>
      </w:r>
    </w:p>
    <w:p w14:paraId="2B855625" w14:textId="64F2E96E" w:rsidR="00612AFC" w:rsidRPr="003942B2" w:rsidRDefault="00983351" w:rsidP="004E4B43">
      <w:pPr>
        <w:pStyle w:val="ListParagraph"/>
        <w:ind w:left="1440"/>
        <w:jc w:val="both"/>
        <w:rPr>
          <w:i/>
        </w:rPr>
      </w:pPr>
      <w:r w:rsidRPr="003942B2">
        <w:rPr>
          <w:i/>
        </w:rPr>
        <w:lastRenderedPageBreak/>
        <w:t xml:space="preserve">&lt; </w:t>
      </w:r>
      <w:r w:rsidR="00210334" w:rsidRPr="003942B2">
        <w:rPr>
          <w:i/>
        </w:rPr>
        <w:t>Describe any arrangements currently in place</w:t>
      </w:r>
      <w:r w:rsidR="00290546" w:rsidRPr="003942B2">
        <w:rPr>
          <w:i/>
        </w:rPr>
        <w:t xml:space="preserve"> (business as usual): </w:t>
      </w:r>
      <w:r w:rsidRPr="003942B2">
        <w:rPr>
          <w:i/>
        </w:rPr>
        <w:t>how</w:t>
      </w:r>
      <w:r w:rsidR="002260AE" w:rsidRPr="003942B2">
        <w:rPr>
          <w:i/>
        </w:rPr>
        <w:t xml:space="preserve"> services </w:t>
      </w:r>
      <w:r w:rsidR="00290546" w:rsidRPr="003942B2">
        <w:rPr>
          <w:i/>
        </w:rPr>
        <w:t xml:space="preserve">are presently </w:t>
      </w:r>
      <w:proofErr w:type="spellStart"/>
      <w:r w:rsidR="00885759" w:rsidRPr="003942B2">
        <w:rPr>
          <w:i/>
        </w:rPr>
        <w:t>organis</w:t>
      </w:r>
      <w:r w:rsidRPr="003942B2">
        <w:rPr>
          <w:i/>
        </w:rPr>
        <w:t>ed</w:t>
      </w:r>
      <w:proofErr w:type="spellEnd"/>
      <w:r w:rsidRPr="003942B2">
        <w:rPr>
          <w:i/>
        </w:rPr>
        <w:t xml:space="preserve"> and provided to </w:t>
      </w:r>
      <w:r w:rsidR="00290546" w:rsidRPr="003942B2">
        <w:rPr>
          <w:i/>
        </w:rPr>
        <w:t>users; including</w:t>
      </w:r>
      <w:r w:rsidRPr="003942B2">
        <w:rPr>
          <w:i/>
        </w:rPr>
        <w:t xml:space="preserve"> associated throughput, costs, cu</w:t>
      </w:r>
      <w:r w:rsidR="00885759" w:rsidRPr="003942B2">
        <w:rPr>
          <w:i/>
        </w:rPr>
        <w:t xml:space="preserve">rrent asset availability, </w:t>
      </w:r>
      <w:proofErr w:type="spellStart"/>
      <w:r w:rsidR="00885759" w:rsidRPr="003942B2">
        <w:rPr>
          <w:i/>
        </w:rPr>
        <w:t>utilis</w:t>
      </w:r>
      <w:r w:rsidRPr="003942B2">
        <w:rPr>
          <w:i/>
        </w:rPr>
        <w:t>ation</w:t>
      </w:r>
      <w:proofErr w:type="spellEnd"/>
      <w:r w:rsidRPr="003942B2">
        <w:rPr>
          <w:i/>
        </w:rPr>
        <w:t xml:space="preserve"> and condition</w:t>
      </w:r>
      <w:r w:rsidR="00E87482" w:rsidRPr="003942B2">
        <w:rPr>
          <w:i/>
        </w:rPr>
        <w:t>.</w:t>
      </w:r>
      <w:r w:rsidR="00A777F7" w:rsidRPr="003942B2">
        <w:rPr>
          <w:i/>
        </w:rPr>
        <w:t>&gt;</w:t>
      </w:r>
    </w:p>
    <w:p w14:paraId="50420970" w14:textId="77777777" w:rsidR="00E202FA" w:rsidRDefault="00290546" w:rsidP="004E4B43">
      <w:pPr>
        <w:spacing w:after="0"/>
        <w:ind w:left="720" w:firstLine="720"/>
        <w:jc w:val="both"/>
        <w:rPr>
          <w:b/>
          <w:i/>
        </w:rPr>
      </w:pPr>
      <w:r>
        <w:rPr>
          <w:b/>
          <w:i/>
        </w:rPr>
        <w:t xml:space="preserve">1.2.3 </w:t>
      </w:r>
      <w:r w:rsidR="00115924" w:rsidRPr="00947E42">
        <w:rPr>
          <w:b/>
          <w:i/>
        </w:rPr>
        <w:t>Business Needs</w:t>
      </w:r>
    </w:p>
    <w:p w14:paraId="6898309D" w14:textId="50E03FAE" w:rsidR="00685AA5" w:rsidRPr="003942B2" w:rsidRDefault="0023228A" w:rsidP="004E4B43">
      <w:pPr>
        <w:spacing w:after="0"/>
        <w:ind w:left="1440"/>
        <w:jc w:val="both"/>
        <w:rPr>
          <w:i/>
        </w:rPr>
      </w:pPr>
      <w:r w:rsidRPr="003942B2">
        <w:rPr>
          <w:i/>
        </w:rPr>
        <w:t>&lt;</w:t>
      </w:r>
      <w:r w:rsidR="00ED5AE3" w:rsidRPr="003942B2">
        <w:rPr>
          <w:i/>
        </w:rPr>
        <w:t xml:space="preserve">Describe </w:t>
      </w:r>
      <w:r w:rsidR="00612AFC" w:rsidRPr="003942B2">
        <w:rPr>
          <w:i/>
        </w:rPr>
        <w:t xml:space="preserve">the problems </w:t>
      </w:r>
      <w:r w:rsidR="00ED5AE3" w:rsidRPr="003942B2">
        <w:rPr>
          <w:i/>
        </w:rPr>
        <w:t xml:space="preserve">and </w:t>
      </w:r>
      <w:r w:rsidR="00612AFC" w:rsidRPr="003942B2">
        <w:rPr>
          <w:i/>
        </w:rPr>
        <w:t>difficulties with the existing arrangements</w:t>
      </w:r>
      <w:r w:rsidR="00ED5AE3" w:rsidRPr="003942B2">
        <w:rPr>
          <w:i/>
        </w:rPr>
        <w:t xml:space="preserve"> and what needs to be done to fill the servic</w:t>
      </w:r>
      <w:r w:rsidR="00B17F0B" w:rsidRPr="003942B2">
        <w:rPr>
          <w:i/>
        </w:rPr>
        <w:t>e gap,</w:t>
      </w:r>
      <w:r w:rsidR="00885759" w:rsidRPr="003942B2">
        <w:rPr>
          <w:i/>
        </w:rPr>
        <w:t xml:space="preserve"> i.e.</w:t>
      </w:r>
      <w:r w:rsidR="00ED5AE3" w:rsidRPr="003942B2">
        <w:rPr>
          <w:i/>
        </w:rPr>
        <w:t xml:space="preserve"> the difference between where </w:t>
      </w:r>
      <w:r w:rsidR="00885759" w:rsidRPr="003942B2">
        <w:rPr>
          <w:i/>
        </w:rPr>
        <w:t xml:space="preserve">we </w:t>
      </w:r>
      <w:r w:rsidR="00ED5AE3" w:rsidRPr="003942B2">
        <w:rPr>
          <w:i/>
        </w:rPr>
        <w:t xml:space="preserve">are </w:t>
      </w:r>
      <w:r w:rsidR="00172CCC" w:rsidRPr="003942B2">
        <w:rPr>
          <w:i/>
        </w:rPr>
        <w:t xml:space="preserve">now </w:t>
      </w:r>
      <w:r w:rsidR="00ED5AE3" w:rsidRPr="003942B2">
        <w:rPr>
          <w:i/>
        </w:rPr>
        <w:t>and where we want to be in terms of our investment objectives</w:t>
      </w:r>
      <w:r w:rsidR="00612AFC" w:rsidRPr="003942B2">
        <w:rPr>
          <w:i/>
        </w:rPr>
        <w:t>.&gt;</w:t>
      </w:r>
    </w:p>
    <w:p w14:paraId="2F87E88F" w14:textId="77777777" w:rsidR="00E202FA" w:rsidRPr="00E202FA" w:rsidRDefault="00E202FA" w:rsidP="004E4B43">
      <w:pPr>
        <w:spacing w:after="0"/>
        <w:ind w:left="1440"/>
        <w:jc w:val="both"/>
        <w:rPr>
          <w:b/>
          <w:i/>
        </w:rPr>
      </w:pPr>
    </w:p>
    <w:p w14:paraId="4B3A802B" w14:textId="77777777" w:rsidR="00E202FA" w:rsidRDefault="00115924" w:rsidP="004E4B43">
      <w:pPr>
        <w:pStyle w:val="ListParagraph"/>
        <w:ind w:left="1440"/>
        <w:jc w:val="both"/>
        <w:rPr>
          <w:b/>
          <w:i/>
        </w:rPr>
      </w:pPr>
      <w:r w:rsidRPr="00947E42">
        <w:rPr>
          <w:b/>
          <w:i/>
        </w:rPr>
        <w:t>Potential Scope</w:t>
      </w:r>
      <w:r w:rsidR="00C07C2C">
        <w:rPr>
          <w:b/>
          <w:i/>
        </w:rPr>
        <w:t xml:space="preserve"> and Services</w:t>
      </w:r>
    </w:p>
    <w:p w14:paraId="299B6727" w14:textId="1E53D92D" w:rsidR="00F62234" w:rsidRPr="003942B2" w:rsidRDefault="00F62234" w:rsidP="004E4B43">
      <w:pPr>
        <w:pStyle w:val="ListParagraph"/>
        <w:ind w:left="1440"/>
        <w:jc w:val="both"/>
        <w:rPr>
          <w:i/>
        </w:rPr>
      </w:pPr>
      <w:r w:rsidRPr="003942B2">
        <w:rPr>
          <w:i/>
        </w:rPr>
        <w:t>&lt;</w:t>
      </w:r>
      <w:r w:rsidR="00ED5AE3" w:rsidRPr="003942B2">
        <w:rPr>
          <w:i/>
        </w:rPr>
        <w:t xml:space="preserve">Describe the potential scope </w:t>
      </w:r>
      <w:r w:rsidR="00532C2B" w:rsidRPr="003942B2">
        <w:rPr>
          <w:i/>
        </w:rPr>
        <w:t xml:space="preserve">for </w:t>
      </w:r>
      <w:r w:rsidR="006D120A" w:rsidRPr="003942B2">
        <w:rPr>
          <w:i/>
        </w:rPr>
        <w:t>service improvement</w:t>
      </w:r>
      <w:r w:rsidR="00ED5AE3" w:rsidRPr="003942B2">
        <w:rPr>
          <w:i/>
        </w:rPr>
        <w:t xml:space="preserve"> </w:t>
      </w:r>
      <w:r w:rsidR="00532C2B" w:rsidRPr="003942B2">
        <w:rPr>
          <w:i/>
        </w:rPr>
        <w:t xml:space="preserve">on a continuum of need </w:t>
      </w:r>
      <w:r w:rsidR="006D120A" w:rsidRPr="003942B2">
        <w:rPr>
          <w:i/>
        </w:rPr>
        <w:t>as follows:</w:t>
      </w:r>
    </w:p>
    <w:p w14:paraId="49D0FAB1" w14:textId="4F5340BE" w:rsidR="00F62234" w:rsidRPr="003942B2" w:rsidRDefault="00F62234" w:rsidP="004E4B43">
      <w:pPr>
        <w:pStyle w:val="ListParagraph"/>
        <w:numPr>
          <w:ilvl w:val="0"/>
          <w:numId w:val="3"/>
        </w:numPr>
        <w:ind w:left="2160"/>
        <w:jc w:val="both"/>
        <w:rPr>
          <w:i/>
        </w:rPr>
      </w:pPr>
      <w:r w:rsidRPr="003942B2">
        <w:rPr>
          <w:i/>
        </w:rPr>
        <w:t xml:space="preserve"> “</w:t>
      </w:r>
      <w:r w:rsidR="006D120A" w:rsidRPr="003942B2">
        <w:rPr>
          <w:i/>
        </w:rPr>
        <w:t>c</w:t>
      </w:r>
      <w:r w:rsidRPr="003942B2">
        <w:rPr>
          <w:i/>
        </w:rPr>
        <w:t>ore” coverage</w:t>
      </w:r>
      <w:r w:rsidR="006D120A" w:rsidRPr="003942B2">
        <w:rPr>
          <w:i/>
        </w:rPr>
        <w:t xml:space="preserve"> - </w:t>
      </w:r>
      <w:r w:rsidRPr="003942B2">
        <w:rPr>
          <w:i/>
        </w:rPr>
        <w:t>the “essential</w:t>
      </w:r>
      <w:r w:rsidR="00612AFC" w:rsidRPr="003942B2">
        <w:rPr>
          <w:i/>
        </w:rPr>
        <w:t>”</w:t>
      </w:r>
      <w:r w:rsidRPr="003942B2">
        <w:rPr>
          <w:i/>
        </w:rPr>
        <w:t xml:space="preserve"> </w:t>
      </w:r>
      <w:r w:rsidR="00532C2B" w:rsidRPr="003942B2">
        <w:rPr>
          <w:i/>
        </w:rPr>
        <w:t>requirements</w:t>
      </w:r>
      <w:r w:rsidRPr="003942B2">
        <w:rPr>
          <w:i/>
        </w:rPr>
        <w:t xml:space="preserve"> without which the </w:t>
      </w:r>
      <w:r w:rsidR="006D120A" w:rsidRPr="003942B2">
        <w:rPr>
          <w:i/>
        </w:rPr>
        <w:t>pr</w:t>
      </w:r>
      <w:r w:rsidR="00532C2B" w:rsidRPr="003942B2">
        <w:rPr>
          <w:i/>
        </w:rPr>
        <w:t>ocurement</w:t>
      </w:r>
      <w:r w:rsidRPr="003942B2">
        <w:rPr>
          <w:i/>
        </w:rPr>
        <w:t xml:space="preserve"> will not be judged a success</w:t>
      </w:r>
      <w:r w:rsidR="00947E42" w:rsidRPr="003942B2">
        <w:rPr>
          <w:i/>
        </w:rPr>
        <w:t>;</w:t>
      </w:r>
    </w:p>
    <w:p w14:paraId="712E22A1" w14:textId="6BAF0EFE" w:rsidR="00F62234" w:rsidRPr="003942B2" w:rsidRDefault="00F62234" w:rsidP="004E4B43">
      <w:pPr>
        <w:pStyle w:val="ListParagraph"/>
        <w:numPr>
          <w:ilvl w:val="0"/>
          <w:numId w:val="3"/>
        </w:numPr>
        <w:ind w:left="2160"/>
        <w:jc w:val="both"/>
        <w:rPr>
          <w:i/>
        </w:rPr>
      </w:pPr>
      <w:r w:rsidRPr="003942B2">
        <w:rPr>
          <w:i/>
        </w:rPr>
        <w:t>“desirable” coverage</w:t>
      </w:r>
      <w:r w:rsidR="006D120A" w:rsidRPr="003942B2">
        <w:rPr>
          <w:i/>
        </w:rPr>
        <w:t xml:space="preserve"> -</w:t>
      </w:r>
      <w:r w:rsidRPr="003942B2">
        <w:rPr>
          <w:i/>
        </w:rPr>
        <w:t xml:space="preserve"> the “additional” </w:t>
      </w:r>
      <w:r w:rsidR="00532C2B" w:rsidRPr="003942B2">
        <w:rPr>
          <w:i/>
        </w:rPr>
        <w:t>requirement</w:t>
      </w:r>
      <w:r w:rsidRPr="003942B2">
        <w:rPr>
          <w:i/>
        </w:rPr>
        <w:t xml:space="preserve">s </w:t>
      </w:r>
      <w:r w:rsidR="00532C2B" w:rsidRPr="003942B2">
        <w:rPr>
          <w:i/>
        </w:rPr>
        <w:t>which</w:t>
      </w:r>
      <w:r w:rsidRPr="003942B2">
        <w:rPr>
          <w:i/>
        </w:rPr>
        <w:t xml:space="preserve"> the procurement </w:t>
      </w:r>
      <w:r w:rsidR="001D450E" w:rsidRPr="003942B2">
        <w:rPr>
          <w:i/>
        </w:rPr>
        <w:t xml:space="preserve">“optional” coverage - the “possible” requirements which the procurement may </w:t>
      </w:r>
      <w:proofErr w:type="spellStart"/>
      <w:r w:rsidR="00532C2B" w:rsidRPr="003942B2">
        <w:rPr>
          <w:i/>
        </w:rPr>
        <w:t>may</w:t>
      </w:r>
      <w:proofErr w:type="spellEnd"/>
      <w:r w:rsidR="00532C2B" w:rsidRPr="003942B2">
        <w:rPr>
          <w:i/>
        </w:rPr>
        <w:t xml:space="preserve"> </w:t>
      </w:r>
      <w:r w:rsidRPr="003942B2">
        <w:rPr>
          <w:i/>
        </w:rPr>
        <w:t xml:space="preserve">justify </w:t>
      </w:r>
      <w:r w:rsidR="006D120A" w:rsidRPr="003942B2">
        <w:rPr>
          <w:i/>
        </w:rPr>
        <w:t xml:space="preserve">the </w:t>
      </w:r>
      <w:r w:rsidR="00532C2B" w:rsidRPr="003942B2">
        <w:rPr>
          <w:i/>
        </w:rPr>
        <w:t xml:space="preserve">extra </w:t>
      </w:r>
      <w:r w:rsidR="006D120A" w:rsidRPr="003942B2">
        <w:rPr>
          <w:i/>
        </w:rPr>
        <w:t>spend on a value for money basis</w:t>
      </w:r>
      <w:r w:rsidR="00947E42" w:rsidRPr="003942B2">
        <w:rPr>
          <w:i/>
        </w:rPr>
        <w:t xml:space="preserve">; and </w:t>
      </w:r>
    </w:p>
    <w:p w14:paraId="11F35B86" w14:textId="623378D3" w:rsidR="00947E42" w:rsidRPr="003942B2" w:rsidRDefault="00F62234" w:rsidP="004E4B43">
      <w:pPr>
        <w:pStyle w:val="ListParagraph"/>
        <w:numPr>
          <w:ilvl w:val="0"/>
          <w:numId w:val="3"/>
        </w:numPr>
        <w:ind w:left="2160"/>
        <w:jc w:val="both"/>
        <w:rPr>
          <w:i/>
        </w:rPr>
      </w:pPr>
      <w:r w:rsidRPr="003942B2">
        <w:rPr>
          <w:i/>
        </w:rPr>
        <w:t>justify on a marginal low cost and affordability basis. &gt;</w:t>
      </w:r>
    </w:p>
    <w:p w14:paraId="72351C83" w14:textId="77777777" w:rsidR="00E202FA" w:rsidRDefault="00947E42" w:rsidP="004E4B43">
      <w:pPr>
        <w:spacing w:after="0"/>
        <w:ind w:left="1080"/>
        <w:jc w:val="both"/>
      </w:pPr>
      <w:r>
        <w:rPr>
          <w:b/>
          <w:i/>
        </w:rPr>
        <w:t xml:space="preserve">      </w:t>
      </w:r>
      <w:r w:rsidR="00532C2B">
        <w:rPr>
          <w:b/>
          <w:i/>
        </w:rPr>
        <w:t>1.2.4 Main</w:t>
      </w:r>
      <w:r w:rsidR="00115924" w:rsidRPr="00947E42">
        <w:rPr>
          <w:b/>
          <w:i/>
        </w:rPr>
        <w:t xml:space="preserve"> Benefits</w:t>
      </w:r>
    </w:p>
    <w:p w14:paraId="7C3A5C33" w14:textId="7A93BA02" w:rsidR="00B340B3" w:rsidRPr="003942B2" w:rsidRDefault="00B340B3" w:rsidP="004E4B43">
      <w:pPr>
        <w:spacing w:after="0"/>
        <w:ind w:left="1440"/>
        <w:jc w:val="both"/>
      </w:pPr>
      <w:r w:rsidRPr="003942B2">
        <w:rPr>
          <w:i/>
        </w:rPr>
        <w:t>&lt;</w:t>
      </w:r>
      <w:r w:rsidR="00271F53" w:rsidRPr="003942B2">
        <w:rPr>
          <w:i/>
        </w:rPr>
        <w:t>Specify the beneficiaries and the benefit</w:t>
      </w:r>
      <w:r w:rsidR="00375A1B" w:rsidRPr="003942B2">
        <w:rPr>
          <w:i/>
        </w:rPr>
        <w:t>s</w:t>
      </w:r>
      <w:r w:rsidR="00271F53" w:rsidRPr="003942B2">
        <w:rPr>
          <w:i/>
        </w:rPr>
        <w:t xml:space="preserve"> that will accrue from the achievement of the anticipated outcomes, taking into account</w:t>
      </w:r>
      <w:r w:rsidR="00800086" w:rsidRPr="003942B2">
        <w:rPr>
          <w:i/>
        </w:rPr>
        <w:t xml:space="preserve">: direct public sector </w:t>
      </w:r>
      <w:r w:rsidR="00375A1B" w:rsidRPr="003942B2">
        <w:rPr>
          <w:i/>
        </w:rPr>
        <w:t xml:space="preserve">benefits (to originating </w:t>
      </w:r>
      <w:proofErr w:type="spellStart"/>
      <w:r w:rsidR="00375A1B" w:rsidRPr="003942B2">
        <w:rPr>
          <w:i/>
        </w:rPr>
        <w:t>organis</w:t>
      </w:r>
      <w:r w:rsidR="00800086" w:rsidRPr="003942B2">
        <w:rPr>
          <w:i/>
        </w:rPr>
        <w:t>ation</w:t>
      </w:r>
      <w:proofErr w:type="spellEnd"/>
      <w:r w:rsidR="00800086" w:rsidRPr="003942B2">
        <w:rPr>
          <w:i/>
        </w:rPr>
        <w:t>); indirect public sector benefits (to other public se</w:t>
      </w:r>
      <w:r w:rsidR="00375A1B" w:rsidRPr="003942B2">
        <w:rPr>
          <w:i/>
        </w:rPr>
        <w:t xml:space="preserve">ctor </w:t>
      </w:r>
      <w:proofErr w:type="spellStart"/>
      <w:r w:rsidR="00375A1B" w:rsidRPr="003942B2">
        <w:rPr>
          <w:i/>
        </w:rPr>
        <w:t>organis</w:t>
      </w:r>
      <w:r w:rsidR="00800086" w:rsidRPr="003942B2">
        <w:rPr>
          <w:i/>
        </w:rPr>
        <w:t>ations</w:t>
      </w:r>
      <w:proofErr w:type="spellEnd"/>
      <w:r w:rsidR="00800086" w:rsidRPr="003942B2">
        <w:rPr>
          <w:i/>
        </w:rPr>
        <w:t>); and wider benefits to the Cayman Islands (househol</w:t>
      </w:r>
      <w:r w:rsidR="00375A1B" w:rsidRPr="003942B2">
        <w:rPr>
          <w:i/>
        </w:rPr>
        <w:t>ds, individuals and businesses).</w:t>
      </w:r>
      <w:r w:rsidR="00532C2B" w:rsidRPr="003942B2">
        <w:rPr>
          <w:i/>
        </w:rPr>
        <w:t>&gt;</w:t>
      </w:r>
    </w:p>
    <w:p w14:paraId="2EC4B636" w14:textId="77777777" w:rsidR="00E202FA" w:rsidRDefault="00E202FA" w:rsidP="004E4B43">
      <w:pPr>
        <w:pStyle w:val="ListParagraph"/>
        <w:ind w:left="1440"/>
        <w:jc w:val="both"/>
        <w:rPr>
          <w:b/>
          <w:i/>
        </w:rPr>
      </w:pPr>
    </w:p>
    <w:p w14:paraId="4862636B" w14:textId="77777777" w:rsidR="00E202FA" w:rsidRDefault="00532C2B" w:rsidP="004E4B43">
      <w:pPr>
        <w:pStyle w:val="ListParagraph"/>
        <w:ind w:left="1440"/>
        <w:jc w:val="both"/>
        <w:rPr>
          <w:b/>
          <w:i/>
        </w:rPr>
      </w:pPr>
      <w:r>
        <w:rPr>
          <w:b/>
          <w:i/>
        </w:rPr>
        <w:t>1.2.5 Main</w:t>
      </w:r>
      <w:r w:rsidR="002260AE">
        <w:rPr>
          <w:b/>
          <w:i/>
        </w:rPr>
        <w:t xml:space="preserve"> </w:t>
      </w:r>
      <w:r w:rsidR="00A56B29" w:rsidRPr="00947E42">
        <w:rPr>
          <w:b/>
          <w:i/>
        </w:rPr>
        <w:t>R</w:t>
      </w:r>
      <w:r w:rsidR="00115924" w:rsidRPr="00947E42">
        <w:rPr>
          <w:b/>
          <w:i/>
        </w:rPr>
        <w:t>isks</w:t>
      </w:r>
    </w:p>
    <w:p w14:paraId="16350E03" w14:textId="6054828D" w:rsidR="00E202FA" w:rsidRDefault="00A56B29" w:rsidP="004E4B43">
      <w:pPr>
        <w:pStyle w:val="ListParagraph"/>
        <w:ind w:left="1440"/>
        <w:jc w:val="both"/>
        <w:rPr>
          <w:i/>
        </w:rPr>
      </w:pPr>
      <w:r w:rsidRPr="003942B2">
        <w:rPr>
          <w:i/>
        </w:rPr>
        <w:t>&lt;Specify the</w:t>
      </w:r>
      <w:r w:rsidR="00800086" w:rsidRPr="003942B2">
        <w:rPr>
          <w:i/>
        </w:rPr>
        <w:t xml:space="preserve"> risks associated with the achievement of the anticipated outcomes and the proposed counter measures for </w:t>
      </w:r>
      <w:r w:rsidR="00B260AE" w:rsidRPr="003942B2">
        <w:rPr>
          <w:i/>
        </w:rPr>
        <w:t xml:space="preserve">the mitigation and management of risk.  Focus on the business risks (those </w:t>
      </w:r>
      <w:r w:rsidR="00375A1B" w:rsidRPr="003942B2">
        <w:rPr>
          <w:i/>
        </w:rPr>
        <w:t xml:space="preserve">that are retained by the </w:t>
      </w:r>
      <w:proofErr w:type="spellStart"/>
      <w:r w:rsidR="00375A1B" w:rsidRPr="003942B2">
        <w:rPr>
          <w:i/>
        </w:rPr>
        <w:t>organis</w:t>
      </w:r>
      <w:r w:rsidR="00B260AE" w:rsidRPr="003942B2">
        <w:rPr>
          <w:i/>
        </w:rPr>
        <w:t>ation</w:t>
      </w:r>
      <w:proofErr w:type="spellEnd"/>
      <w:r w:rsidR="00B260AE" w:rsidRPr="003942B2">
        <w:rPr>
          <w:i/>
        </w:rPr>
        <w:t>) and the service risks (those</w:t>
      </w:r>
      <w:r w:rsidR="00556BB9" w:rsidRPr="003942B2">
        <w:rPr>
          <w:i/>
        </w:rPr>
        <w:t xml:space="preserve"> </w:t>
      </w:r>
      <w:r w:rsidR="00B260AE" w:rsidRPr="003942B2">
        <w:rPr>
          <w:i/>
        </w:rPr>
        <w:t xml:space="preserve">that may be </w:t>
      </w:r>
      <w:r w:rsidR="00556BB9" w:rsidRPr="003942B2">
        <w:rPr>
          <w:i/>
        </w:rPr>
        <w:t>shared with the supply side, as required,</w:t>
      </w:r>
      <w:r w:rsidR="00B260AE" w:rsidRPr="003942B2">
        <w:rPr>
          <w:i/>
        </w:rPr>
        <w:t xml:space="preserve"> in the design, build, funding and ope</w:t>
      </w:r>
      <w:r w:rsidR="00556BB9" w:rsidRPr="003942B2">
        <w:rPr>
          <w:i/>
        </w:rPr>
        <w:t xml:space="preserve">rational phases of the </w:t>
      </w:r>
      <w:r w:rsidR="005F133C" w:rsidRPr="003942B2">
        <w:rPr>
          <w:i/>
        </w:rPr>
        <w:t>investment proposal</w:t>
      </w:r>
      <w:r w:rsidR="00556BB9" w:rsidRPr="003942B2">
        <w:rPr>
          <w:i/>
        </w:rPr>
        <w:t>).</w:t>
      </w:r>
      <w:r w:rsidR="00B260AE" w:rsidRPr="003942B2">
        <w:rPr>
          <w:i/>
        </w:rPr>
        <w:t>&gt;</w:t>
      </w:r>
    </w:p>
    <w:p w14:paraId="25214C71" w14:textId="77777777" w:rsidR="003942B2" w:rsidRPr="003942B2" w:rsidRDefault="003942B2" w:rsidP="004E4B43">
      <w:pPr>
        <w:pStyle w:val="ListParagraph"/>
        <w:ind w:left="1440"/>
        <w:jc w:val="both"/>
        <w:rPr>
          <w:i/>
        </w:rPr>
      </w:pPr>
    </w:p>
    <w:p w14:paraId="71F847E9" w14:textId="77777777" w:rsidR="00E202FA" w:rsidRDefault="00B260AE" w:rsidP="004E4B43">
      <w:pPr>
        <w:pStyle w:val="ListParagraph"/>
        <w:ind w:left="1440"/>
        <w:jc w:val="both"/>
        <w:rPr>
          <w:b/>
          <w:i/>
        </w:rPr>
      </w:pPr>
      <w:r>
        <w:rPr>
          <w:b/>
          <w:i/>
        </w:rPr>
        <w:t xml:space="preserve">1.2.6 </w:t>
      </w:r>
      <w:r w:rsidR="00263366" w:rsidRPr="00AB0619">
        <w:rPr>
          <w:b/>
          <w:i/>
        </w:rPr>
        <w:t>Constraints</w:t>
      </w:r>
    </w:p>
    <w:p w14:paraId="3F334013" w14:textId="5CEBBC40" w:rsidR="00A56B29" w:rsidRPr="003942B2" w:rsidRDefault="00A56B29" w:rsidP="004E4B43">
      <w:pPr>
        <w:pStyle w:val="ListParagraph"/>
        <w:ind w:left="1440"/>
        <w:jc w:val="both"/>
        <w:rPr>
          <w:i/>
        </w:rPr>
      </w:pPr>
      <w:r w:rsidRPr="003942B2">
        <w:rPr>
          <w:i/>
        </w:rPr>
        <w:t>&lt;Specify</w:t>
      </w:r>
      <w:r w:rsidR="00800086" w:rsidRPr="003942B2">
        <w:rPr>
          <w:i/>
        </w:rPr>
        <w:t xml:space="preserve"> </w:t>
      </w:r>
      <w:r w:rsidRPr="003942B2">
        <w:rPr>
          <w:i/>
        </w:rPr>
        <w:t xml:space="preserve">any constraints </w:t>
      </w:r>
      <w:r w:rsidR="00B260AE" w:rsidRPr="003942B2">
        <w:rPr>
          <w:i/>
        </w:rPr>
        <w:t xml:space="preserve">that have been </w:t>
      </w:r>
      <w:r w:rsidRPr="003942B2">
        <w:rPr>
          <w:i/>
        </w:rPr>
        <w:t xml:space="preserve">placed on the </w:t>
      </w:r>
      <w:r w:rsidR="005F133C" w:rsidRPr="003942B2">
        <w:rPr>
          <w:i/>
        </w:rPr>
        <w:t>investment proposal</w:t>
      </w:r>
      <w:r w:rsidR="00263366" w:rsidRPr="003942B2">
        <w:rPr>
          <w:i/>
        </w:rPr>
        <w:t>, including any external conditions and agreed parameters within which it must be delivered).&gt;</w:t>
      </w:r>
    </w:p>
    <w:p w14:paraId="5AA1DC68" w14:textId="77777777" w:rsidR="00E202FA" w:rsidRDefault="00E202FA" w:rsidP="004E4B43">
      <w:pPr>
        <w:pStyle w:val="ListParagraph"/>
        <w:ind w:left="1440"/>
        <w:jc w:val="both"/>
        <w:rPr>
          <w:b/>
          <w:i/>
        </w:rPr>
      </w:pPr>
    </w:p>
    <w:p w14:paraId="7D8DE53A" w14:textId="77777777" w:rsidR="00E202FA" w:rsidRDefault="00B260AE" w:rsidP="004E4B43">
      <w:pPr>
        <w:pStyle w:val="ListParagraph"/>
        <w:ind w:left="1440"/>
        <w:jc w:val="both"/>
        <w:rPr>
          <w:b/>
          <w:i/>
        </w:rPr>
      </w:pPr>
      <w:r>
        <w:rPr>
          <w:b/>
          <w:i/>
        </w:rPr>
        <w:t xml:space="preserve">1.2.7 </w:t>
      </w:r>
      <w:r w:rsidR="00263366" w:rsidRPr="00AB0619">
        <w:rPr>
          <w:b/>
          <w:i/>
        </w:rPr>
        <w:t>Dependencies</w:t>
      </w:r>
    </w:p>
    <w:p w14:paraId="78F73E01" w14:textId="479FD9CE" w:rsidR="00263366" w:rsidRDefault="00263366" w:rsidP="004E4B43">
      <w:pPr>
        <w:pStyle w:val="ListParagraph"/>
        <w:ind w:left="1440"/>
        <w:jc w:val="both"/>
        <w:rPr>
          <w:i/>
        </w:rPr>
      </w:pPr>
      <w:r w:rsidRPr="003942B2">
        <w:rPr>
          <w:i/>
        </w:rPr>
        <w:t xml:space="preserve">&lt;Specify any dependencies outside the scope of the </w:t>
      </w:r>
      <w:r w:rsidR="005F133C" w:rsidRPr="003942B2">
        <w:rPr>
          <w:i/>
        </w:rPr>
        <w:t>investment proposal</w:t>
      </w:r>
      <w:r w:rsidRPr="003942B2">
        <w:rPr>
          <w:i/>
        </w:rPr>
        <w:t xml:space="preserve"> </w:t>
      </w:r>
      <w:r w:rsidR="00B260AE" w:rsidRPr="003942B2">
        <w:rPr>
          <w:i/>
        </w:rPr>
        <w:t>upon which successful delivery is dependent</w:t>
      </w:r>
      <w:r w:rsidRPr="003942B2">
        <w:rPr>
          <w:i/>
        </w:rPr>
        <w:t>.&gt;</w:t>
      </w:r>
    </w:p>
    <w:p w14:paraId="1C14689E" w14:textId="77777777" w:rsidR="007E1923" w:rsidRPr="003942B2" w:rsidRDefault="007E1923" w:rsidP="004E4B43">
      <w:pPr>
        <w:pStyle w:val="ListParagraph"/>
        <w:ind w:left="1440"/>
        <w:jc w:val="both"/>
        <w:rPr>
          <w:i/>
        </w:rPr>
      </w:pPr>
    </w:p>
    <w:p w14:paraId="4012A1ED" w14:textId="77777777" w:rsidR="00115924" w:rsidRDefault="00115924" w:rsidP="004E4B43">
      <w:pPr>
        <w:jc w:val="both"/>
      </w:pPr>
      <w:r>
        <w:t>2.</w:t>
      </w:r>
      <w:r>
        <w:tab/>
      </w:r>
      <w:r w:rsidR="00AB0619" w:rsidRPr="00AB0619">
        <w:rPr>
          <w:b/>
        </w:rPr>
        <w:t>OPTIONS ANALYSIS</w:t>
      </w:r>
    </w:p>
    <w:p w14:paraId="34626977" w14:textId="77777777" w:rsidR="00056A49" w:rsidRDefault="00115924" w:rsidP="004E4B43">
      <w:pPr>
        <w:spacing w:after="0"/>
        <w:ind w:left="720"/>
        <w:jc w:val="both"/>
      </w:pPr>
      <w:r>
        <w:lastRenderedPageBreak/>
        <w:t>2.1</w:t>
      </w:r>
      <w:r>
        <w:tab/>
      </w:r>
      <w:r w:rsidR="00E6381F" w:rsidRPr="00AB0619">
        <w:rPr>
          <w:b/>
        </w:rPr>
        <w:t>Critical Success Factors</w:t>
      </w:r>
    </w:p>
    <w:p w14:paraId="2FCFAC3A" w14:textId="05C7AA5A" w:rsidR="00793450" w:rsidRPr="003942B2" w:rsidRDefault="00456AEC" w:rsidP="004E4B43">
      <w:pPr>
        <w:spacing w:after="0"/>
        <w:ind w:left="1440"/>
        <w:jc w:val="both"/>
        <w:rPr>
          <w:i/>
        </w:rPr>
      </w:pPr>
      <w:r w:rsidRPr="003942B2">
        <w:rPr>
          <w:i/>
        </w:rPr>
        <w:t>&lt;</w:t>
      </w:r>
      <w:r w:rsidR="00D254CA" w:rsidRPr="003942B2">
        <w:rPr>
          <w:i/>
        </w:rPr>
        <w:t>Specify</w:t>
      </w:r>
      <w:r w:rsidR="00525BBE" w:rsidRPr="003942B2">
        <w:rPr>
          <w:i/>
        </w:rPr>
        <w:t xml:space="preserve"> the </w:t>
      </w:r>
      <w:r w:rsidR="00793450" w:rsidRPr="003942B2">
        <w:rPr>
          <w:i/>
        </w:rPr>
        <w:t>critical success factor</w:t>
      </w:r>
      <w:r w:rsidR="005F133C" w:rsidRPr="003942B2">
        <w:rPr>
          <w:i/>
        </w:rPr>
        <w:t>s</w:t>
      </w:r>
      <w:r w:rsidR="00793450" w:rsidRPr="003942B2">
        <w:rPr>
          <w:i/>
        </w:rPr>
        <w:t xml:space="preserve"> for the </w:t>
      </w:r>
      <w:r w:rsidR="005F133C" w:rsidRPr="003942B2">
        <w:rPr>
          <w:i/>
        </w:rPr>
        <w:t>investment proposal</w:t>
      </w:r>
      <w:r w:rsidR="00B17F0B" w:rsidRPr="003942B2">
        <w:rPr>
          <w:i/>
        </w:rPr>
        <w:t>,</w:t>
      </w:r>
      <w:r w:rsidR="00793450" w:rsidRPr="003942B2">
        <w:rPr>
          <w:i/>
        </w:rPr>
        <w:t xml:space="preserve"> </w:t>
      </w:r>
      <w:r w:rsidR="005F133C" w:rsidRPr="003942B2">
        <w:rPr>
          <w:i/>
        </w:rPr>
        <w:t xml:space="preserve">i.e. </w:t>
      </w:r>
      <w:r w:rsidR="00793450" w:rsidRPr="003942B2">
        <w:rPr>
          <w:i/>
        </w:rPr>
        <w:t>the attributes essential for successful delivery</w:t>
      </w:r>
      <w:r w:rsidR="003F102E" w:rsidRPr="003942B2">
        <w:rPr>
          <w:i/>
        </w:rPr>
        <w:t>,</w:t>
      </w:r>
      <w:r w:rsidR="00793450" w:rsidRPr="003942B2">
        <w:rPr>
          <w:i/>
        </w:rPr>
        <w:t xml:space="preserve"> against which the options will be appraised</w:t>
      </w:r>
      <w:r w:rsidR="003F102E" w:rsidRPr="003942B2">
        <w:rPr>
          <w:i/>
        </w:rPr>
        <w:t>, together with</w:t>
      </w:r>
      <w:r w:rsidR="005F133C" w:rsidRPr="003942B2">
        <w:rPr>
          <w:i/>
        </w:rPr>
        <w:t xml:space="preserve"> </w:t>
      </w:r>
      <w:r w:rsidR="00793450" w:rsidRPr="003942B2">
        <w:rPr>
          <w:i/>
        </w:rPr>
        <w:t>the agreed investment objectives.&gt;</w:t>
      </w:r>
    </w:p>
    <w:p w14:paraId="22630EF0" w14:textId="77777777" w:rsidR="00056A49" w:rsidRPr="00056A49" w:rsidRDefault="00056A49" w:rsidP="004E4B43">
      <w:pPr>
        <w:spacing w:after="0"/>
        <w:ind w:left="1440"/>
        <w:jc w:val="both"/>
      </w:pPr>
    </w:p>
    <w:p w14:paraId="57B5AF5D" w14:textId="7C97D224" w:rsidR="008512E3" w:rsidRPr="003942B2" w:rsidRDefault="00327C1F" w:rsidP="004E4B43">
      <w:pPr>
        <w:spacing w:after="0"/>
        <w:ind w:left="1440"/>
        <w:jc w:val="both"/>
        <w:rPr>
          <w:i/>
          <w:sz w:val="20"/>
          <w:szCs w:val="20"/>
        </w:rPr>
      </w:pPr>
      <w:r w:rsidRPr="003942B2">
        <w:rPr>
          <w:i/>
          <w:sz w:val="20"/>
          <w:szCs w:val="20"/>
        </w:rPr>
        <w:t>&lt;</w:t>
      </w:r>
      <w:r w:rsidR="002260AE" w:rsidRPr="003942B2">
        <w:rPr>
          <w:i/>
          <w:sz w:val="20"/>
          <w:szCs w:val="20"/>
        </w:rPr>
        <w:t>Key Note 1</w:t>
      </w:r>
      <w:r w:rsidR="00D05F05" w:rsidRPr="003942B2">
        <w:rPr>
          <w:i/>
          <w:sz w:val="20"/>
          <w:szCs w:val="20"/>
        </w:rPr>
        <w:t>: C</w:t>
      </w:r>
      <w:r w:rsidR="008512E3" w:rsidRPr="003942B2">
        <w:rPr>
          <w:i/>
          <w:sz w:val="20"/>
          <w:szCs w:val="20"/>
        </w:rPr>
        <w:t xml:space="preserve">onsider the following and tailor </w:t>
      </w:r>
      <w:r w:rsidR="00DE1550" w:rsidRPr="003942B2">
        <w:rPr>
          <w:i/>
          <w:sz w:val="20"/>
          <w:szCs w:val="20"/>
        </w:rPr>
        <w:t>as required for your investment proposal</w:t>
      </w:r>
      <w:r w:rsidR="008512E3" w:rsidRPr="003942B2">
        <w:rPr>
          <w:i/>
          <w:sz w:val="20"/>
          <w:szCs w:val="20"/>
        </w:rPr>
        <w:t>:</w:t>
      </w:r>
    </w:p>
    <w:p w14:paraId="70645DE0" w14:textId="1907BD55" w:rsidR="008512E3" w:rsidRPr="003942B2" w:rsidRDefault="008512E3" w:rsidP="004E4B43">
      <w:pPr>
        <w:pStyle w:val="ListParagraph"/>
        <w:numPr>
          <w:ilvl w:val="0"/>
          <w:numId w:val="12"/>
        </w:numPr>
        <w:spacing w:after="0"/>
        <w:jc w:val="both"/>
        <w:rPr>
          <w:i/>
          <w:sz w:val="20"/>
          <w:szCs w:val="20"/>
        </w:rPr>
      </w:pPr>
      <w:r w:rsidRPr="003942B2">
        <w:rPr>
          <w:i/>
          <w:sz w:val="20"/>
          <w:szCs w:val="20"/>
        </w:rPr>
        <w:t>Strategic fit</w:t>
      </w:r>
      <w:r w:rsidR="00841CAF" w:rsidRPr="003942B2">
        <w:rPr>
          <w:i/>
          <w:sz w:val="20"/>
          <w:szCs w:val="20"/>
        </w:rPr>
        <w:t xml:space="preserve"> </w:t>
      </w:r>
    </w:p>
    <w:p w14:paraId="4E130E5F" w14:textId="3DEADC0C" w:rsidR="008512E3" w:rsidRPr="003942B2" w:rsidRDefault="008512E3" w:rsidP="004E4B43">
      <w:pPr>
        <w:pStyle w:val="ListParagraph"/>
        <w:numPr>
          <w:ilvl w:val="0"/>
          <w:numId w:val="12"/>
        </w:numPr>
        <w:jc w:val="both"/>
        <w:rPr>
          <w:i/>
          <w:sz w:val="20"/>
          <w:szCs w:val="20"/>
        </w:rPr>
      </w:pPr>
      <w:r w:rsidRPr="003942B2">
        <w:rPr>
          <w:i/>
          <w:sz w:val="20"/>
          <w:szCs w:val="20"/>
        </w:rPr>
        <w:t>Business needs</w:t>
      </w:r>
    </w:p>
    <w:p w14:paraId="7608992A" w14:textId="369600B6" w:rsidR="008512E3" w:rsidRPr="003942B2" w:rsidRDefault="00D05F05" w:rsidP="004E4B43">
      <w:pPr>
        <w:pStyle w:val="ListParagraph"/>
        <w:numPr>
          <w:ilvl w:val="0"/>
          <w:numId w:val="12"/>
        </w:numPr>
        <w:jc w:val="both"/>
        <w:rPr>
          <w:i/>
          <w:sz w:val="20"/>
          <w:szCs w:val="20"/>
        </w:rPr>
      </w:pPr>
      <w:proofErr w:type="spellStart"/>
      <w:r w:rsidRPr="003942B2">
        <w:rPr>
          <w:i/>
          <w:sz w:val="20"/>
          <w:szCs w:val="20"/>
        </w:rPr>
        <w:t>Optimis</w:t>
      </w:r>
      <w:r w:rsidR="008512E3" w:rsidRPr="003942B2">
        <w:rPr>
          <w:i/>
          <w:sz w:val="20"/>
          <w:szCs w:val="20"/>
        </w:rPr>
        <w:t>ation</w:t>
      </w:r>
      <w:proofErr w:type="spellEnd"/>
      <w:r w:rsidR="008512E3" w:rsidRPr="003942B2">
        <w:rPr>
          <w:i/>
          <w:sz w:val="20"/>
          <w:szCs w:val="20"/>
        </w:rPr>
        <w:t xml:space="preserve"> of cost and benefits</w:t>
      </w:r>
    </w:p>
    <w:p w14:paraId="07D5F227" w14:textId="6C4DFA80" w:rsidR="008512E3" w:rsidRPr="003942B2" w:rsidRDefault="008512E3" w:rsidP="004E4B43">
      <w:pPr>
        <w:pStyle w:val="ListParagraph"/>
        <w:numPr>
          <w:ilvl w:val="0"/>
          <w:numId w:val="12"/>
        </w:numPr>
        <w:jc w:val="both"/>
        <w:rPr>
          <w:i/>
          <w:sz w:val="20"/>
          <w:szCs w:val="20"/>
        </w:rPr>
      </w:pPr>
      <w:r w:rsidRPr="003942B2">
        <w:rPr>
          <w:i/>
          <w:sz w:val="20"/>
          <w:szCs w:val="20"/>
        </w:rPr>
        <w:t>Supply side capacity</w:t>
      </w:r>
      <w:r w:rsidR="00D05F05" w:rsidRPr="003942B2">
        <w:rPr>
          <w:i/>
          <w:sz w:val="20"/>
          <w:szCs w:val="20"/>
        </w:rPr>
        <w:t xml:space="preserve"> and capability</w:t>
      </w:r>
    </w:p>
    <w:p w14:paraId="21560A93" w14:textId="47638AE1" w:rsidR="008512E3" w:rsidRPr="003942B2" w:rsidRDefault="008512E3" w:rsidP="004E4B43">
      <w:pPr>
        <w:pStyle w:val="ListParagraph"/>
        <w:numPr>
          <w:ilvl w:val="0"/>
          <w:numId w:val="12"/>
        </w:numPr>
        <w:jc w:val="both"/>
        <w:rPr>
          <w:i/>
          <w:sz w:val="20"/>
          <w:szCs w:val="20"/>
        </w:rPr>
      </w:pPr>
      <w:r w:rsidRPr="003942B2">
        <w:rPr>
          <w:i/>
          <w:sz w:val="20"/>
          <w:szCs w:val="20"/>
        </w:rPr>
        <w:t>Affordability</w:t>
      </w:r>
    </w:p>
    <w:p w14:paraId="50D3A797" w14:textId="15D61281" w:rsidR="008512E3" w:rsidRPr="003942B2" w:rsidRDefault="008512E3" w:rsidP="004E4B43">
      <w:pPr>
        <w:pStyle w:val="ListParagraph"/>
        <w:numPr>
          <w:ilvl w:val="0"/>
          <w:numId w:val="12"/>
        </w:numPr>
        <w:jc w:val="both"/>
        <w:rPr>
          <w:i/>
          <w:sz w:val="20"/>
          <w:szCs w:val="20"/>
        </w:rPr>
      </w:pPr>
      <w:r w:rsidRPr="003942B2">
        <w:rPr>
          <w:i/>
          <w:sz w:val="20"/>
          <w:szCs w:val="20"/>
        </w:rPr>
        <w:t>Achievability</w:t>
      </w:r>
      <w:r w:rsidR="00D05F05" w:rsidRPr="003942B2">
        <w:rPr>
          <w:i/>
          <w:sz w:val="20"/>
          <w:szCs w:val="20"/>
        </w:rPr>
        <w:t>&gt;</w:t>
      </w:r>
    </w:p>
    <w:p w14:paraId="3F8E7279" w14:textId="77777777" w:rsidR="00056A49" w:rsidRDefault="00E6381F" w:rsidP="004E4B43">
      <w:pPr>
        <w:spacing w:after="0"/>
        <w:ind w:left="720"/>
        <w:jc w:val="both"/>
        <w:rPr>
          <w:b/>
        </w:rPr>
      </w:pPr>
      <w:r>
        <w:t>2.2</w:t>
      </w:r>
      <w:r>
        <w:tab/>
      </w:r>
      <w:r w:rsidR="00115924" w:rsidRPr="00A97917">
        <w:rPr>
          <w:b/>
        </w:rPr>
        <w:t>Main Options</w:t>
      </w:r>
    </w:p>
    <w:p w14:paraId="2CB10391" w14:textId="4EC5ABF6" w:rsidR="00056A49" w:rsidRPr="003942B2" w:rsidRDefault="00123F7C" w:rsidP="004E4B43">
      <w:pPr>
        <w:spacing w:after="0"/>
        <w:ind w:left="1440"/>
        <w:jc w:val="both"/>
        <w:rPr>
          <w:i/>
        </w:rPr>
      </w:pPr>
      <w:r w:rsidRPr="003942B2">
        <w:rPr>
          <w:i/>
        </w:rPr>
        <w:t>&lt;</w:t>
      </w:r>
      <w:r w:rsidR="00C014B5" w:rsidRPr="003942B2">
        <w:rPr>
          <w:i/>
        </w:rPr>
        <w:t xml:space="preserve">Identify </w:t>
      </w:r>
      <w:r w:rsidR="005608A0" w:rsidRPr="003942B2">
        <w:rPr>
          <w:i/>
        </w:rPr>
        <w:t xml:space="preserve">and </w:t>
      </w:r>
      <w:r w:rsidR="00C65CA9" w:rsidRPr="003942B2">
        <w:rPr>
          <w:i/>
        </w:rPr>
        <w:t>complete the financial appraisal for each option at Annex A,</w:t>
      </w:r>
      <w:r w:rsidR="005608A0" w:rsidRPr="003942B2">
        <w:rPr>
          <w:i/>
        </w:rPr>
        <w:t xml:space="preserve"> and attach as </w:t>
      </w:r>
      <w:r w:rsidR="00C65CA9" w:rsidRPr="003942B2">
        <w:rPr>
          <w:i/>
        </w:rPr>
        <w:t>an Appendix</w:t>
      </w:r>
      <w:r w:rsidR="005608A0" w:rsidRPr="003942B2">
        <w:rPr>
          <w:i/>
        </w:rPr>
        <w:t xml:space="preserve"> to the Business Case. Your options </w:t>
      </w:r>
      <w:r w:rsidR="00C014B5" w:rsidRPr="003942B2">
        <w:rPr>
          <w:i/>
        </w:rPr>
        <w:t>must include:</w:t>
      </w:r>
    </w:p>
    <w:p w14:paraId="7D3DA4A6" w14:textId="77777777" w:rsidR="00C014B5" w:rsidRPr="003942B2" w:rsidRDefault="00C014B5" w:rsidP="004E4B43">
      <w:pPr>
        <w:pStyle w:val="ListParagraph"/>
        <w:numPr>
          <w:ilvl w:val="0"/>
          <w:numId w:val="13"/>
        </w:numPr>
        <w:spacing w:after="0"/>
        <w:jc w:val="both"/>
        <w:rPr>
          <w:i/>
        </w:rPr>
      </w:pPr>
      <w:r w:rsidRPr="003942B2">
        <w:rPr>
          <w:i/>
        </w:rPr>
        <w:t>Business as usual (the baseline from which improvement will be measured)</w:t>
      </w:r>
    </w:p>
    <w:p w14:paraId="279FEF96" w14:textId="71BFF5B9" w:rsidR="00C014B5" w:rsidRPr="003942B2" w:rsidRDefault="00C014B5" w:rsidP="004E4B43">
      <w:pPr>
        <w:pStyle w:val="ListParagraph"/>
        <w:numPr>
          <w:ilvl w:val="0"/>
          <w:numId w:val="13"/>
        </w:numPr>
        <w:spacing w:after="0"/>
        <w:jc w:val="both"/>
        <w:rPr>
          <w:i/>
        </w:rPr>
      </w:pPr>
      <w:r w:rsidRPr="003942B2">
        <w:rPr>
          <w:i/>
        </w:rPr>
        <w:t>The “do minimum” (a realistic option that meets core requirements)</w:t>
      </w:r>
    </w:p>
    <w:p w14:paraId="2BA20CA6" w14:textId="6C42A487" w:rsidR="00C014B5" w:rsidRPr="003942B2" w:rsidRDefault="00C014B5" w:rsidP="004E4B43">
      <w:pPr>
        <w:pStyle w:val="ListParagraph"/>
        <w:numPr>
          <w:ilvl w:val="0"/>
          <w:numId w:val="13"/>
        </w:numPr>
        <w:spacing w:after="0"/>
        <w:jc w:val="both"/>
        <w:rPr>
          <w:i/>
        </w:rPr>
      </w:pPr>
      <w:r w:rsidRPr="003942B2">
        <w:rPr>
          <w:i/>
        </w:rPr>
        <w:t>A</w:t>
      </w:r>
      <w:r w:rsidR="00DE1550" w:rsidRPr="003942B2">
        <w:rPr>
          <w:i/>
        </w:rPr>
        <w:t>ny a</w:t>
      </w:r>
      <w:r w:rsidRPr="003942B2">
        <w:rPr>
          <w:i/>
        </w:rPr>
        <w:t>dditional options considered</w:t>
      </w:r>
      <w:r w:rsidR="00DE1550" w:rsidRPr="003942B2">
        <w:rPr>
          <w:i/>
        </w:rPr>
        <w:t xml:space="preserve"> (see Key Note 2</w:t>
      </w:r>
      <w:r w:rsidR="009C225D" w:rsidRPr="003942B2">
        <w:rPr>
          <w:i/>
        </w:rPr>
        <w:t>)</w:t>
      </w:r>
      <w:r w:rsidRPr="003942B2">
        <w:rPr>
          <w:i/>
        </w:rPr>
        <w:t>.</w:t>
      </w:r>
    </w:p>
    <w:p w14:paraId="07A618F2" w14:textId="77777777" w:rsidR="00C014B5" w:rsidRPr="00C65CA9" w:rsidRDefault="00C014B5" w:rsidP="004E4B43">
      <w:pPr>
        <w:spacing w:after="0"/>
        <w:jc w:val="both"/>
        <w:rPr>
          <w:i/>
        </w:rPr>
      </w:pPr>
    </w:p>
    <w:p w14:paraId="196BD578" w14:textId="6C0E3943" w:rsidR="00C65CA9" w:rsidRPr="003942B2" w:rsidRDefault="0000435C" w:rsidP="004E4B43">
      <w:pPr>
        <w:ind w:left="1440"/>
        <w:jc w:val="both"/>
        <w:rPr>
          <w:i/>
          <w:sz w:val="20"/>
          <w:szCs w:val="20"/>
        </w:rPr>
      </w:pPr>
      <w:r w:rsidRPr="003942B2">
        <w:rPr>
          <w:i/>
          <w:sz w:val="20"/>
          <w:szCs w:val="20"/>
        </w:rPr>
        <w:t xml:space="preserve">&lt;Key </w:t>
      </w:r>
      <w:r w:rsidR="001A0913" w:rsidRPr="003942B2">
        <w:rPr>
          <w:i/>
          <w:sz w:val="20"/>
          <w:szCs w:val="20"/>
        </w:rPr>
        <w:t>Note</w:t>
      </w:r>
      <w:r w:rsidRPr="003942B2">
        <w:rPr>
          <w:i/>
          <w:sz w:val="20"/>
          <w:szCs w:val="20"/>
        </w:rPr>
        <w:t xml:space="preserve"> 1</w:t>
      </w:r>
      <w:r w:rsidR="001A0913" w:rsidRPr="003942B2">
        <w:rPr>
          <w:i/>
          <w:sz w:val="20"/>
          <w:szCs w:val="20"/>
        </w:rPr>
        <w:t xml:space="preserve">: </w:t>
      </w:r>
      <w:r w:rsidR="00C344C3" w:rsidRPr="003942B2">
        <w:rPr>
          <w:i/>
          <w:sz w:val="20"/>
          <w:szCs w:val="20"/>
        </w:rPr>
        <w:t xml:space="preserve">Notwithstanding the procurement value, for novel, contentious proposals that </w:t>
      </w:r>
      <w:r w:rsidR="00FB35C4" w:rsidRPr="003942B2">
        <w:rPr>
          <w:i/>
          <w:sz w:val="20"/>
          <w:szCs w:val="20"/>
        </w:rPr>
        <w:t>pose significant risks to the public or the Government</w:t>
      </w:r>
      <w:r w:rsidR="00C344C3" w:rsidRPr="003942B2">
        <w:rPr>
          <w:i/>
          <w:sz w:val="20"/>
          <w:szCs w:val="20"/>
        </w:rPr>
        <w:t>, use the three stage process</w:t>
      </w:r>
      <w:r w:rsidR="00CB269E" w:rsidRPr="003942B2">
        <w:rPr>
          <w:i/>
          <w:sz w:val="20"/>
          <w:szCs w:val="20"/>
        </w:rPr>
        <w:t xml:space="preserve"> (SOC, OBC and FBC) for the development of the business case. </w:t>
      </w:r>
      <w:r w:rsidR="00C344C3" w:rsidRPr="003942B2">
        <w:rPr>
          <w:i/>
          <w:sz w:val="20"/>
          <w:szCs w:val="20"/>
        </w:rPr>
        <w:t xml:space="preserve">This will enable you to identify, quantify, manage and mitigate the risks to the required standard during the design, build and operational phases.  </w:t>
      </w:r>
      <w:r w:rsidR="00CB269E" w:rsidRPr="003942B2">
        <w:rPr>
          <w:i/>
          <w:sz w:val="20"/>
          <w:szCs w:val="20"/>
        </w:rPr>
        <w:t>For further advice and guidance</w:t>
      </w:r>
      <w:r w:rsidR="001A0913" w:rsidRPr="003942B2">
        <w:rPr>
          <w:i/>
          <w:sz w:val="20"/>
          <w:szCs w:val="20"/>
        </w:rPr>
        <w:t xml:space="preserve"> email </w:t>
      </w:r>
      <w:hyperlink r:id="rId9" w:history="1">
        <w:r w:rsidR="00CB269E" w:rsidRPr="003942B2">
          <w:rPr>
            <w:rStyle w:val="Hyperlink"/>
            <w:i/>
            <w:sz w:val="20"/>
            <w:szCs w:val="20"/>
          </w:rPr>
          <w:t>SRIU@gov.ky</w:t>
        </w:r>
      </w:hyperlink>
      <w:r w:rsidRPr="003942B2">
        <w:rPr>
          <w:i/>
          <w:sz w:val="20"/>
          <w:szCs w:val="20"/>
        </w:rPr>
        <w:t>.&gt;</w:t>
      </w:r>
    </w:p>
    <w:p w14:paraId="58E924E6" w14:textId="58744E94" w:rsidR="00C65CA9" w:rsidRPr="003942B2" w:rsidRDefault="00C65CA9" w:rsidP="004E4B43">
      <w:pPr>
        <w:spacing w:after="0"/>
        <w:ind w:left="1440"/>
        <w:jc w:val="both"/>
        <w:rPr>
          <w:i/>
        </w:rPr>
      </w:pPr>
      <w:r w:rsidRPr="003942B2">
        <w:rPr>
          <w:i/>
        </w:rPr>
        <w:t>&lt;Complete Table 1 below for each option, referencing the benefits and risks in relation to Sections 1.2</w:t>
      </w:r>
      <w:r w:rsidR="00127493">
        <w:rPr>
          <w:i/>
        </w:rPr>
        <w:t>.</w:t>
      </w:r>
      <w:r w:rsidRPr="003942B2">
        <w:rPr>
          <w:i/>
        </w:rPr>
        <w:t>4 and 1.2</w:t>
      </w:r>
      <w:r w:rsidR="00127493">
        <w:rPr>
          <w:i/>
        </w:rPr>
        <w:t>.</w:t>
      </w:r>
      <w:r w:rsidRPr="003942B2">
        <w:rPr>
          <w:i/>
        </w:rPr>
        <w:t xml:space="preserve">5 and the </w:t>
      </w:r>
      <w:r w:rsidR="00E061F0" w:rsidRPr="003942B2">
        <w:rPr>
          <w:i/>
        </w:rPr>
        <w:t>costs as shown in the financial appraisal in Annex A.</w:t>
      </w:r>
      <w:r w:rsidRPr="003942B2">
        <w:rPr>
          <w:i/>
        </w:rPr>
        <w:t>&gt;</w:t>
      </w:r>
    </w:p>
    <w:p w14:paraId="75A82DF4" w14:textId="77777777" w:rsidR="00C65CA9" w:rsidRDefault="00C65CA9" w:rsidP="004E4B43">
      <w:pPr>
        <w:spacing w:after="0"/>
        <w:ind w:left="1440"/>
        <w:jc w:val="both"/>
        <w:rPr>
          <w:i/>
        </w:rPr>
      </w:pPr>
    </w:p>
    <w:p w14:paraId="37885273" w14:textId="7AD4B76F" w:rsidR="00FE65B1" w:rsidRPr="003942B2" w:rsidRDefault="00C65F60" w:rsidP="004E4B43">
      <w:pPr>
        <w:ind w:left="1440"/>
        <w:jc w:val="both"/>
        <w:rPr>
          <w:i/>
          <w:sz w:val="20"/>
          <w:szCs w:val="20"/>
        </w:rPr>
      </w:pPr>
      <w:r w:rsidRPr="003942B2">
        <w:rPr>
          <w:i/>
          <w:sz w:val="20"/>
          <w:szCs w:val="20"/>
        </w:rPr>
        <w:t>&lt;Key Note 2: consider a workshop (</w:t>
      </w:r>
      <w:r w:rsidR="007A3FA8" w:rsidRPr="003942B2">
        <w:rPr>
          <w:i/>
          <w:sz w:val="20"/>
          <w:szCs w:val="20"/>
          <w:u w:val="single"/>
        </w:rPr>
        <w:t>S</w:t>
      </w:r>
      <w:r w:rsidR="00841CAF" w:rsidRPr="003942B2">
        <w:rPr>
          <w:i/>
          <w:sz w:val="20"/>
          <w:szCs w:val="20"/>
          <w:u w:val="single"/>
        </w:rPr>
        <w:t>ee Appendix</w:t>
      </w:r>
      <w:r w:rsidR="007A3FA8" w:rsidRPr="003942B2">
        <w:rPr>
          <w:i/>
          <w:sz w:val="20"/>
          <w:szCs w:val="20"/>
          <w:u w:val="single"/>
        </w:rPr>
        <w:t xml:space="preserve"> II for details</w:t>
      </w:r>
      <w:r w:rsidR="007A3FA8" w:rsidRPr="003942B2">
        <w:rPr>
          <w:i/>
          <w:sz w:val="20"/>
          <w:szCs w:val="20"/>
        </w:rPr>
        <w:t>) for “Identifying and Assessing the O</w:t>
      </w:r>
      <w:r w:rsidRPr="003942B2">
        <w:rPr>
          <w:i/>
          <w:sz w:val="20"/>
          <w:szCs w:val="20"/>
        </w:rPr>
        <w:t xml:space="preserve">ptions” consisting of stakeholders, end users, the </w:t>
      </w:r>
      <w:r w:rsidR="002117F1">
        <w:rPr>
          <w:i/>
          <w:sz w:val="20"/>
          <w:szCs w:val="20"/>
        </w:rPr>
        <w:t>Sponsor/</w:t>
      </w:r>
      <w:r w:rsidRPr="003942B2">
        <w:rPr>
          <w:i/>
          <w:sz w:val="20"/>
          <w:szCs w:val="20"/>
        </w:rPr>
        <w:t>SRO and other key participants; and use of the Options Framework</w:t>
      </w:r>
      <w:r w:rsidR="006010F8" w:rsidRPr="003942B2">
        <w:rPr>
          <w:i/>
          <w:sz w:val="20"/>
          <w:szCs w:val="20"/>
        </w:rPr>
        <w:t>.</w:t>
      </w:r>
      <w:r w:rsidR="00D35AF4" w:rsidRPr="003942B2">
        <w:rPr>
          <w:i/>
          <w:sz w:val="20"/>
          <w:szCs w:val="20"/>
        </w:rPr>
        <w:t>&gt;</w:t>
      </w:r>
      <w:r w:rsidRPr="003942B2">
        <w:rPr>
          <w:i/>
          <w:sz w:val="20"/>
          <w:szCs w:val="20"/>
        </w:rPr>
        <w:t xml:space="preserve"> </w:t>
      </w:r>
    </w:p>
    <w:p w14:paraId="35B5021D" w14:textId="77777777" w:rsidR="003942B2" w:rsidRDefault="003942B2" w:rsidP="004E4B43">
      <w:pPr>
        <w:jc w:val="both"/>
        <w:rPr>
          <w:i/>
        </w:rPr>
      </w:pPr>
    </w:p>
    <w:p w14:paraId="55FE2AD2" w14:textId="77777777" w:rsidR="007E1923" w:rsidRDefault="007E1923" w:rsidP="004E4B43">
      <w:pPr>
        <w:jc w:val="both"/>
        <w:rPr>
          <w:i/>
        </w:rPr>
      </w:pPr>
    </w:p>
    <w:p w14:paraId="12BDA7B0" w14:textId="77777777" w:rsidR="007E1923" w:rsidRDefault="007E1923" w:rsidP="007E1923">
      <w:pPr>
        <w:rPr>
          <w:i/>
        </w:rPr>
      </w:pPr>
    </w:p>
    <w:p w14:paraId="10D6C5E9" w14:textId="77777777" w:rsidR="007E1923" w:rsidRPr="003942B2" w:rsidRDefault="007E1923" w:rsidP="007E1923">
      <w:pPr>
        <w:rPr>
          <w:i/>
        </w:rPr>
      </w:pPr>
    </w:p>
    <w:p w14:paraId="33F47839" w14:textId="66238512" w:rsidR="005B2D43" w:rsidRPr="005B2D43" w:rsidRDefault="005B2D43" w:rsidP="005B2D4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t>Table 1</w:t>
      </w:r>
      <w:r w:rsidRPr="007276C3">
        <w:rPr>
          <w:rFonts w:asciiTheme="minorHAnsi" w:hAnsiTheme="minorHAnsi"/>
          <w:color w:val="4F81BD" w:themeColor="accent1"/>
          <w:sz w:val="20"/>
          <w:szCs w:val="20"/>
          <w:lang w:val="en-CA"/>
        </w:rPr>
        <w:t xml:space="preserve">: </w:t>
      </w:r>
      <w:r>
        <w:rPr>
          <w:rFonts w:asciiTheme="minorHAnsi" w:hAnsiTheme="minorHAnsi"/>
          <w:color w:val="4F81BD" w:themeColor="accent1"/>
          <w:sz w:val="20"/>
          <w:szCs w:val="20"/>
          <w:lang w:val="en-CA"/>
        </w:rPr>
        <w:t>Summary of Options Appraisals</w:t>
      </w:r>
    </w:p>
    <w:tbl>
      <w:tblPr>
        <w:tblStyle w:val="TableGrid"/>
        <w:tblW w:w="0" w:type="auto"/>
        <w:tblLook w:val="04A0" w:firstRow="1" w:lastRow="0" w:firstColumn="1" w:lastColumn="0" w:noHBand="0" w:noVBand="1"/>
      </w:tblPr>
      <w:tblGrid>
        <w:gridCol w:w="1728"/>
        <w:gridCol w:w="7622"/>
      </w:tblGrid>
      <w:tr w:rsidR="00BA101E" w14:paraId="4E413F0A" w14:textId="77777777" w:rsidTr="00056A49">
        <w:tc>
          <w:tcPr>
            <w:tcW w:w="1728" w:type="dxa"/>
          </w:tcPr>
          <w:p w14:paraId="5A53C1A5" w14:textId="470CBD09" w:rsidR="00BA101E" w:rsidRPr="00B62889" w:rsidRDefault="00B62889" w:rsidP="007E5EEE">
            <w:pPr>
              <w:rPr>
                <w:b/>
                <w:sz w:val="20"/>
                <w:szCs w:val="20"/>
              </w:rPr>
            </w:pPr>
            <w:r w:rsidRPr="00B62889">
              <w:rPr>
                <w:b/>
                <w:sz w:val="20"/>
                <w:szCs w:val="20"/>
              </w:rPr>
              <w:t>OPTION 1</w:t>
            </w:r>
          </w:p>
        </w:tc>
        <w:tc>
          <w:tcPr>
            <w:tcW w:w="7622" w:type="dxa"/>
          </w:tcPr>
          <w:p w14:paraId="005B95B0" w14:textId="79D3F8B9" w:rsidR="00BA101E" w:rsidRPr="00B62889" w:rsidRDefault="00B62889" w:rsidP="007E5EEE">
            <w:pPr>
              <w:rPr>
                <w:b/>
                <w:i/>
                <w:sz w:val="20"/>
                <w:szCs w:val="20"/>
              </w:rPr>
            </w:pPr>
            <w:r w:rsidRPr="00B62889">
              <w:rPr>
                <w:b/>
                <w:sz w:val="20"/>
                <w:szCs w:val="20"/>
              </w:rPr>
              <w:t>BUSINESS AS USUAL</w:t>
            </w:r>
            <w:r w:rsidRPr="00B62889">
              <w:rPr>
                <w:b/>
                <w:i/>
                <w:sz w:val="20"/>
                <w:szCs w:val="20"/>
              </w:rPr>
              <w:t xml:space="preserve"> </w:t>
            </w:r>
          </w:p>
          <w:p w14:paraId="5A38C097" w14:textId="57EED483" w:rsidR="006010F8" w:rsidRPr="00B62889" w:rsidRDefault="006010F8" w:rsidP="007E5EEE">
            <w:pPr>
              <w:rPr>
                <w:b/>
                <w:i/>
                <w:sz w:val="20"/>
                <w:szCs w:val="20"/>
              </w:rPr>
            </w:pPr>
          </w:p>
        </w:tc>
      </w:tr>
      <w:tr w:rsidR="00BA101E" w14:paraId="4B4E9CD6" w14:textId="77777777" w:rsidTr="00056A49">
        <w:tc>
          <w:tcPr>
            <w:tcW w:w="1728" w:type="dxa"/>
          </w:tcPr>
          <w:p w14:paraId="381C48D6" w14:textId="33F55129" w:rsidR="00BA101E" w:rsidRPr="00B62889" w:rsidRDefault="00C5153F" w:rsidP="007E5EEE">
            <w:pPr>
              <w:rPr>
                <w:b/>
                <w:sz w:val="20"/>
                <w:szCs w:val="20"/>
              </w:rPr>
            </w:pPr>
            <w:r w:rsidRPr="00B62889">
              <w:rPr>
                <w:b/>
                <w:sz w:val="20"/>
                <w:szCs w:val="20"/>
              </w:rPr>
              <w:lastRenderedPageBreak/>
              <w:t>Description</w:t>
            </w:r>
          </w:p>
        </w:tc>
        <w:tc>
          <w:tcPr>
            <w:tcW w:w="7622" w:type="dxa"/>
          </w:tcPr>
          <w:p w14:paraId="38000B59" w14:textId="702A2B40" w:rsidR="00BA101E" w:rsidRPr="00B62889" w:rsidRDefault="00B62889" w:rsidP="007E5EEE">
            <w:pPr>
              <w:rPr>
                <w:i/>
                <w:sz w:val="20"/>
                <w:szCs w:val="20"/>
              </w:rPr>
            </w:pPr>
            <w:r w:rsidRPr="00B62889">
              <w:rPr>
                <w:i/>
                <w:sz w:val="20"/>
                <w:szCs w:val="20"/>
              </w:rPr>
              <w:t>&lt;</w:t>
            </w:r>
            <w:r w:rsidR="006010F8" w:rsidRPr="00B62889">
              <w:rPr>
                <w:i/>
                <w:sz w:val="20"/>
                <w:szCs w:val="20"/>
              </w:rPr>
              <w:t>Potential scope, sol</w:t>
            </w:r>
            <w:r w:rsidR="00466B76" w:rsidRPr="00B62889">
              <w:rPr>
                <w:i/>
                <w:sz w:val="20"/>
                <w:szCs w:val="20"/>
              </w:rPr>
              <w:t xml:space="preserve">ution, delivery, implementation, </w:t>
            </w:r>
            <w:r w:rsidR="00E600B5" w:rsidRPr="00B62889">
              <w:rPr>
                <w:i/>
                <w:sz w:val="20"/>
                <w:szCs w:val="20"/>
              </w:rPr>
              <w:t xml:space="preserve">and </w:t>
            </w:r>
            <w:r w:rsidR="006010F8" w:rsidRPr="00B62889">
              <w:rPr>
                <w:i/>
                <w:sz w:val="20"/>
                <w:szCs w:val="20"/>
              </w:rPr>
              <w:t>funding</w:t>
            </w:r>
            <w:r w:rsidR="00E600B5" w:rsidRPr="00B62889">
              <w:rPr>
                <w:i/>
                <w:sz w:val="20"/>
                <w:szCs w:val="20"/>
              </w:rPr>
              <w:t xml:space="preserve"> stream </w:t>
            </w:r>
            <w:r w:rsidRPr="00B62889">
              <w:rPr>
                <w:i/>
                <w:sz w:val="20"/>
                <w:szCs w:val="20"/>
              </w:rPr>
              <w:t>&gt;</w:t>
            </w:r>
          </w:p>
          <w:p w14:paraId="30230A4B" w14:textId="701A3214" w:rsidR="006010F8" w:rsidRPr="00B62889" w:rsidRDefault="006010F8" w:rsidP="007E5EEE">
            <w:pPr>
              <w:rPr>
                <w:i/>
                <w:sz w:val="20"/>
                <w:szCs w:val="20"/>
              </w:rPr>
            </w:pPr>
          </w:p>
        </w:tc>
      </w:tr>
      <w:tr w:rsidR="00466B76" w14:paraId="4C4142F1" w14:textId="77777777" w:rsidTr="00056A49">
        <w:tc>
          <w:tcPr>
            <w:tcW w:w="1728" w:type="dxa"/>
          </w:tcPr>
          <w:p w14:paraId="76902416" w14:textId="77777777" w:rsidR="00D169BE" w:rsidRPr="00B62889" w:rsidRDefault="00623BD0" w:rsidP="007E5EEE">
            <w:pPr>
              <w:rPr>
                <w:b/>
                <w:sz w:val="20"/>
                <w:szCs w:val="20"/>
              </w:rPr>
            </w:pPr>
            <w:r w:rsidRPr="00B62889">
              <w:rPr>
                <w:b/>
                <w:sz w:val="20"/>
                <w:szCs w:val="20"/>
              </w:rPr>
              <w:t>Net</w:t>
            </w:r>
          </w:p>
          <w:p w14:paraId="0F7149F5" w14:textId="12C55A34" w:rsidR="00466B76" w:rsidRPr="00B62889" w:rsidRDefault="00466B76" w:rsidP="007E5EEE">
            <w:pPr>
              <w:rPr>
                <w:b/>
                <w:sz w:val="20"/>
                <w:szCs w:val="20"/>
              </w:rPr>
            </w:pPr>
            <w:r w:rsidRPr="00B62889">
              <w:rPr>
                <w:b/>
                <w:sz w:val="20"/>
                <w:szCs w:val="20"/>
              </w:rPr>
              <w:t xml:space="preserve"> Costs</w:t>
            </w:r>
          </w:p>
          <w:p w14:paraId="0BF3312C" w14:textId="3409E721" w:rsidR="00E600B5" w:rsidRPr="00B62889" w:rsidRDefault="00E600B5" w:rsidP="007E5EEE">
            <w:pPr>
              <w:rPr>
                <w:b/>
                <w:sz w:val="20"/>
                <w:szCs w:val="20"/>
              </w:rPr>
            </w:pPr>
          </w:p>
        </w:tc>
        <w:tc>
          <w:tcPr>
            <w:tcW w:w="7622" w:type="dxa"/>
          </w:tcPr>
          <w:p w14:paraId="0BB224FA" w14:textId="77777777" w:rsidR="00466B76" w:rsidRPr="00B62889" w:rsidRDefault="00466B76" w:rsidP="007E5EEE">
            <w:pPr>
              <w:rPr>
                <w:i/>
                <w:sz w:val="20"/>
                <w:szCs w:val="20"/>
              </w:rPr>
            </w:pPr>
          </w:p>
        </w:tc>
      </w:tr>
      <w:tr w:rsidR="00BA101E" w14:paraId="090FEC97" w14:textId="77777777" w:rsidTr="00056A49">
        <w:tc>
          <w:tcPr>
            <w:tcW w:w="1728" w:type="dxa"/>
          </w:tcPr>
          <w:p w14:paraId="46A7ABB6" w14:textId="71527CAF" w:rsidR="00BA101E" w:rsidRPr="00B62889" w:rsidRDefault="00C5153F" w:rsidP="007E5EEE">
            <w:pPr>
              <w:rPr>
                <w:b/>
                <w:sz w:val="20"/>
                <w:szCs w:val="20"/>
              </w:rPr>
            </w:pPr>
            <w:r w:rsidRPr="00B62889">
              <w:rPr>
                <w:b/>
                <w:sz w:val="20"/>
                <w:szCs w:val="20"/>
              </w:rPr>
              <w:t>Advantages</w:t>
            </w:r>
            <w:r w:rsidR="005124D1" w:rsidRPr="00B62889">
              <w:rPr>
                <w:b/>
                <w:sz w:val="20"/>
                <w:szCs w:val="20"/>
              </w:rPr>
              <w:t>*</w:t>
            </w:r>
          </w:p>
          <w:p w14:paraId="21E3A36C" w14:textId="6EB9D229" w:rsidR="00A2586C" w:rsidRPr="00B62889" w:rsidRDefault="00A2586C" w:rsidP="007E5EEE">
            <w:pPr>
              <w:rPr>
                <w:b/>
                <w:sz w:val="20"/>
                <w:szCs w:val="20"/>
              </w:rPr>
            </w:pPr>
          </w:p>
        </w:tc>
        <w:tc>
          <w:tcPr>
            <w:tcW w:w="7622" w:type="dxa"/>
          </w:tcPr>
          <w:p w14:paraId="0B55EA96" w14:textId="583524C3" w:rsidR="00BA101E" w:rsidRPr="00B62889" w:rsidRDefault="00BA101E" w:rsidP="007E5EEE">
            <w:pPr>
              <w:rPr>
                <w:i/>
                <w:sz w:val="20"/>
                <w:szCs w:val="20"/>
              </w:rPr>
            </w:pPr>
          </w:p>
          <w:p w14:paraId="35012C5E" w14:textId="16D8843E" w:rsidR="00FE65B1" w:rsidRPr="00B62889" w:rsidRDefault="00FE65B1" w:rsidP="007E5EEE">
            <w:pPr>
              <w:rPr>
                <w:i/>
                <w:sz w:val="20"/>
                <w:szCs w:val="20"/>
              </w:rPr>
            </w:pPr>
          </w:p>
        </w:tc>
      </w:tr>
      <w:tr w:rsidR="00BA101E" w14:paraId="6BC40129" w14:textId="77777777" w:rsidTr="00056A49">
        <w:tc>
          <w:tcPr>
            <w:tcW w:w="1728" w:type="dxa"/>
          </w:tcPr>
          <w:p w14:paraId="3FF9C567" w14:textId="04864A5A" w:rsidR="00BA101E" w:rsidRPr="00B62889" w:rsidRDefault="00C5153F" w:rsidP="007E5EEE">
            <w:pPr>
              <w:rPr>
                <w:b/>
                <w:sz w:val="20"/>
                <w:szCs w:val="20"/>
              </w:rPr>
            </w:pPr>
            <w:r w:rsidRPr="00B62889">
              <w:rPr>
                <w:b/>
                <w:sz w:val="20"/>
                <w:szCs w:val="20"/>
              </w:rPr>
              <w:t>Disadvantages</w:t>
            </w:r>
            <w:r w:rsidR="005124D1" w:rsidRPr="00B62889">
              <w:rPr>
                <w:b/>
                <w:sz w:val="20"/>
                <w:szCs w:val="20"/>
              </w:rPr>
              <w:t>*</w:t>
            </w:r>
          </w:p>
          <w:p w14:paraId="42F4198C" w14:textId="3768A0E1" w:rsidR="00A2586C" w:rsidRPr="00B62889" w:rsidRDefault="00A2586C" w:rsidP="007E5EEE">
            <w:pPr>
              <w:rPr>
                <w:b/>
                <w:sz w:val="20"/>
                <w:szCs w:val="20"/>
              </w:rPr>
            </w:pPr>
          </w:p>
        </w:tc>
        <w:tc>
          <w:tcPr>
            <w:tcW w:w="7622" w:type="dxa"/>
          </w:tcPr>
          <w:p w14:paraId="1A77D7D9" w14:textId="77777777" w:rsidR="00BA101E" w:rsidRPr="00B62889" w:rsidRDefault="00BA101E" w:rsidP="007E5EEE">
            <w:pPr>
              <w:rPr>
                <w:i/>
                <w:sz w:val="20"/>
                <w:szCs w:val="20"/>
              </w:rPr>
            </w:pPr>
          </w:p>
          <w:p w14:paraId="2984EEA5" w14:textId="7A1533F9" w:rsidR="00FE65B1" w:rsidRPr="00B62889" w:rsidRDefault="00FE65B1" w:rsidP="007E5EEE">
            <w:pPr>
              <w:rPr>
                <w:i/>
                <w:sz w:val="20"/>
                <w:szCs w:val="20"/>
              </w:rPr>
            </w:pPr>
          </w:p>
        </w:tc>
      </w:tr>
      <w:tr w:rsidR="00C5153F" w14:paraId="6EB28CD8" w14:textId="77777777" w:rsidTr="00B62889">
        <w:tc>
          <w:tcPr>
            <w:tcW w:w="1728" w:type="dxa"/>
          </w:tcPr>
          <w:p w14:paraId="216A96D4" w14:textId="35D59259" w:rsidR="00C5153F" w:rsidRPr="00B62889" w:rsidRDefault="00C5153F" w:rsidP="007E5EEE">
            <w:pPr>
              <w:rPr>
                <w:b/>
                <w:sz w:val="20"/>
                <w:szCs w:val="20"/>
              </w:rPr>
            </w:pPr>
            <w:r w:rsidRPr="00B62889">
              <w:rPr>
                <w:b/>
                <w:sz w:val="20"/>
                <w:szCs w:val="20"/>
              </w:rPr>
              <w:t>Conclusion</w:t>
            </w:r>
          </w:p>
        </w:tc>
        <w:tc>
          <w:tcPr>
            <w:tcW w:w="7622" w:type="dxa"/>
            <w:tcBorders>
              <w:bottom w:val="thinThickSmallGap" w:sz="24" w:space="0" w:color="auto"/>
            </w:tcBorders>
          </w:tcPr>
          <w:p w14:paraId="18F5F98C" w14:textId="13951D88" w:rsidR="00C5153F" w:rsidRPr="00B62889" w:rsidRDefault="00B62889" w:rsidP="007E5EEE">
            <w:pPr>
              <w:rPr>
                <w:i/>
                <w:sz w:val="20"/>
                <w:szCs w:val="20"/>
              </w:rPr>
            </w:pPr>
            <w:r w:rsidRPr="00B62889">
              <w:rPr>
                <w:i/>
                <w:sz w:val="20"/>
                <w:szCs w:val="20"/>
              </w:rPr>
              <w:t>&lt;</w:t>
            </w:r>
            <w:r w:rsidR="006010F8" w:rsidRPr="00B62889">
              <w:rPr>
                <w:i/>
                <w:sz w:val="20"/>
                <w:szCs w:val="20"/>
              </w:rPr>
              <w:t>How well it meets the agreed investment objectives and critical success factors (CSFs) for the procurement.</w:t>
            </w:r>
            <w:r w:rsidRPr="00B62889">
              <w:rPr>
                <w:i/>
                <w:sz w:val="20"/>
                <w:szCs w:val="20"/>
              </w:rPr>
              <w:t>&gt;</w:t>
            </w:r>
          </w:p>
          <w:p w14:paraId="11290BB3" w14:textId="11738D07" w:rsidR="006010F8" w:rsidRPr="00B62889" w:rsidRDefault="006010F8" w:rsidP="007E5EEE">
            <w:pPr>
              <w:rPr>
                <w:i/>
                <w:sz w:val="20"/>
                <w:szCs w:val="20"/>
              </w:rPr>
            </w:pPr>
          </w:p>
        </w:tc>
      </w:tr>
      <w:tr w:rsidR="00B62889" w14:paraId="17937563" w14:textId="77777777" w:rsidTr="00B62889">
        <w:tc>
          <w:tcPr>
            <w:tcW w:w="1728" w:type="dxa"/>
            <w:tcBorders>
              <w:top w:val="thinThickSmallGap" w:sz="24" w:space="0" w:color="auto"/>
            </w:tcBorders>
          </w:tcPr>
          <w:p w14:paraId="7F7FB888" w14:textId="2993C9C8" w:rsidR="00B62889" w:rsidRPr="00B62889" w:rsidRDefault="00B62889" w:rsidP="007E5EEE">
            <w:pPr>
              <w:rPr>
                <w:b/>
                <w:sz w:val="20"/>
                <w:szCs w:val="20"/>
              </w:rPr>
            </w:pPr>
            <w:r w:rsidRPr="00B62889">
              <w:rPr>
                <w:b/>
                <w:sz w:val="20"/>
                <w:szCs w:val="20"/>
              </w:rPr>
              <w:t>OPTION 2</w:t>
            </w:r>
          </w:p>
        </w:tc>
        <w:tc>
          <w:tcPr>
            <w:tcW w:w="7622" w:type="dxa"/>
            <w:tcBorders>
              <w:top w:val="thinThickSmallGap" w:sz="24" w:space="0" w:color="auto"/>
            </w:tcBorders>
          </w:tcPr>
          <w:p w14:paraId="61D73184" w14:textId="6CCBF088" w:rsidR="00B62889" w:rsidRPr="00B62889" w:rsidRDefault="00B62889" w:rsidP="007E5EEE">
            <w:pPr>
              <w:rPr>
                <w:b/>
                <w:sz w:val="20"/>
                <w:szCs w:val="20"/>
              </w:rPr>
            </w:pPr>
            <w:r w:rsidRPr="00B62889">
              <w:rPr>
                <w:b/>
                <w:sz w:val="20"/>
                <w:szCs w:val="20"/>
              </w:rPr>
              <w:t>DO MINIMUM:</w:t>
            </w:r>
          </w:p>
        </w:tc>
      </w:tr>
      <w:tr w:rsidR="00B62889" w14:paraId="32579AC8" w14:textId="77777777" w:rsidTr="00056A49">
        <w:tc>
          <w:tcPr>
            <w:tcW w:w="1728" w:type="dxa"/>
          </w:tcPr>
          <w:p w14:paraId="72298F68" w14:textId="1F941389" w:rsidR="00B62889" w:rsidRPr="00B62889" w:rsidRDefault="00B62889" w:rsidP="007E5EEE">
            <w:pPr>
              <w:rPr>
                <w:b/>
                <w:i/>
                <w:sz w:val="20"/>
                <w:szCs w:val="20"/>
              </w:rPr>
            </w:pPr>
            <w:r w:rsidRPr="00B62889">
              <w:rPr>
                <w:b/>
                <w:sz w:val="20"/>
                <w:szCs w:val="20"/>
              </w:rPr>
              <w:t>Description</w:t>
            </w:r>
          </w:p>
        </w:tc>
        <w:tc>
          <w:tcPr>
            <w:tcW w:w="7622" w:type="dxa"/>
          </w:tcPr>
          <w:p w14:paraId="0EBE4431" w14:textId="77B92381" w:rsidR="00B62889" w:rsidRPr="00B62889" w:rsidRDefault="00B62889" w:rsidP="00A13A4B">
            <w:pPr>
              <w:rPr>
                <w:i/>
                <w:sz w:val="20"/>
                <w:szCs w:val="20"/>
              </w:rPr>
            </w:pPr>
            <w:r w:rsidRPr="00B62889">
              <w:rPr>
                <w:i/>
                <w:sz w:val="20"/>
                <w:szCs w:val="20"/>
              </w:rPr>
              <w:t xml:space="preserve">&lt;Potential scope, solution, delivery, implementation, and funding stream&gt; </w:t>
            </w:r>
          </w:p>
          <w:p w14:paraId="3F6F77E6" w14:textId="77777777" w:rsidR="00B62889" w:rsidRPr="00B62889" w:rsidRDefault="00B62889" w:rsidP="007E5EEE">
            <w:pPr>
              <w:rPr>
                <w:i/>
                <w:sz w:val="20"/>
                <w:szCs w:val="20"/>
              </w:rPr>
            </w:pPr>
          </w:p>
        </w:tc>
      </w:tr>
      <w:tr w:rsidR="00B62889" w14:paraId="21DB488C" w14:textId="77777777" w:rsidTr="00056A49">
        <w:tc>
          <w:tcPr>
            <w:tcW w:w="1728" w:type="dxa"/>
          </w:tcPr>
          <w:p w14:paraId="344AC1FA" w14:textId="77777777" w:rsidR="00B62889" w:rsidRPr="00B62889" w:rsidRDefault="00B62889" w:rsidP="00A13A4B">
            <w:pPr>
              <w:rPr>
                <w:b/>
                <w:sz w:val="20"/>
                <w:szCs w:val="20"/>
              </w:rPr>
            </w:pPr>
            <w:r w:rsidRPr="00B62889">
              <w:rPr>
                <w:b/>
                <w:sz w:val="20"/>
                <w:szCs w:val="20"/>
              </w:rPr>
              <w:t>Net</w:t>
            </w:r>
          </w:p>
          <w:p w14:paraId="330053CF" w14:textId="77777777" w:rsidR="00B62889" w:rsidRPr="00B62889" w:rsidRDefault="00B62889" w:rsidP="00A13A4B">
            <w:pPr>
              <w:rPr>
                <w:b/>
                <w:sz w:val="20"/>
                <w:szCs w:val="20"/>
              </w:rPr>
            </w:pPr>
            <w:r w:rsidRPr="00B62889">
              <w:rPr>
                <w:b/>
                <w:sz w:val="20"/>
                <w:szCs w:val="20"/>
              </w:rPr>
              <w:t xml:space="preserve"> Costs</w:t>
            </w:r>
          </w:p>
          <w:p w14:paraId="240D0882" w14:textId="77777777" w:rsidR="00B62889" w:rsidRPr="00B62889" w:rsidRDefault="00B62889" w:rsidP="007E5EEE">
            <w:pPr>
              <w:rPr>
                <w:b/>
                <w:i/>
                <w:sz w:val="20"/>
                <w:szCs w:val="20"/>
              </w:rPr>
            </w:pPr>
          </w:p>
        </w:tc>
        <w:tc>
          <w:tcPr>
            <w:tcW w:w="7622" w:type="dxa"/>
          </w:tcPr>
          <w:p w14:paraId="230C1701" w14:textId="77777777" w:rsidR="00B62889" w:rsidRPr="00B62889" w:rsidRDefault="00B62889" w:rsidP="007E5EEE">
            <w:pPr>
              <w:rPr>
                <w:i/>
                <w:sz w:val="20"/>
                <w:szCs w:val="20"/>
              </w:rPr>
            </w:pPr>
          </w:p>
        </w:tc>
      </w:tr>
      <w:tr w:rsidR="00B62889" w14:paraId="124A8072" w14:textId="77777777" w:rsidTr="00056A49">
        <w:tc>
          <w:tcPr>
            <w:tcW w:w="1728" w:type="dxa"/>
          </w:tcPr>
          <w:p w14:paraId="2E9C0AAF" w14:textId="77777777" w:rsidR="00B62889" w:rsidRPr="00B62889" w:rsidRDefault="00B62889" w:rsidP="00A13A4B">
            <w:pPr>
              <w:rPr>
                <w:b/>
                <w:sz w:val="20"/>
                <w:szCs w:val="20"/>
              </w:rPr>
            </w:pPr>
            <w:r w:rsidRPr="00B62889">
              <w:rPr>
                <w:b/>
                <w:sz w:val="20"/>
                <w:szCs w:val="20"/>
              </w:rPr>
              <w:t>Advantages*</w:t>
            </w:r>
          </w:p>
          <w:p w14:paraId="4558A120" w14:textId="77777777" w:rsidR="00B62889" w:rsidRPr="00B62889" w:rsidRDefault="00B62889" w:rsidP="007E5EEE">
            <w:pPr>
              <w:rPr>
                <w:b/>
                <w:i/>
                <w:sz w:val="20"/>
                <w:szCs w:val="20"/>
              </w:rPr>
            </w:pPr>
          </w:p>
        </w:tc>
        <w:tc>
          <w:tcPr>
            <w:tcW w:w="7622" w:type="dxa"/>
          </w:tcPr>
          <w:p w14:paraId="3352B74A" w14:textId="77777777" w:rsidR="00B62889" w:rsidRPr="00B62889" w:rsidRDefault="00B62889" w:rsidP="00A13A4B">
            <w:pPr>
              <w:rPr>
                <w:i/>
                <w:sz w:val="20"/>
                <w:szCs w:val="20"/>
              </w:rPr>
            </w:pPr>
          </w:p>
          <w:p w14:paraId="742A3545" w14:textId="77777777" w:rsidR="00B62889" w:rsidRPr="00B62889" w:rsidRDefault="00B62889" w:rsidP="007E5EEE">
            <w:pPr>
              <w:rPr>
                <w:i/>
                <w:sz w:val="20"/>
                <w:szCs w:val="20"/>
              </w:rPr>
            </w:pPr>
          </w:p>
        </w:tc>
      </w:tr>
      <w:tr w:rsidR="00B62889" w14:paraId="2FBD5401" w14:textId="77777777" w:rsidTr="00056A49">
        <w:tc>
          <w:tcPr>
            <w:tcW w:w="1728" w:type="dxa"/>
          </w:tcPr>
          <w:p w14:paraId="074E51F3" w14:textId="77777777" w:rsidR="00B62889" w:rsidRPr="00B62889" w:rsidRDefault="00B62889" w:rsidP="00A13A4B">
            <w:pPr>
              <w:rPr>
                <w:b/>
                <w:sz w:val="20"/>
                <w:szCs w:val="20"/>
              </w:rPr>
            </w:pPr>
            <w:r w:rsidRPr="00B62889">
              <w:rPr>
                <w:b/>
                <w:sz w:val="20"/>
                <w:szCs w:val="20"/>
              </w:rPr>
              <w:t>Disadvantages*</w:t>
            </w:r>
          </w:p>
          <w:p w14:paraId="0AF1E65D" w14:textId="77777777" w:rsidR="00B62889" w:rsidRPr="00B62889" w:rsidRDefault="00B62889" w:rsidP="007E5EEE">
            <w:pPr>
              <w:rPr>
                <w:b/>
                <w:i/>
                <w:sz w:val="20"/>
                <w:szCs w:val="20"/>
              </w:rPr>
            </w:pPr>
          </w:p>
        </w:tc>
        <w:tc>
          <w:tcPr>
            <w:tcW w:w="7622" w:type="dxa"/>
          </w:tcPr>
          <w:p w14:paraId="62AA965D" w14:textId="77777777" w:rsidR="00B62889" w:rsidRPr="00B62889" w:rsidRDefault="00B62889" w:rsidP="00A13A4B">
            <w:pPr>
              <w:rPr>
                <w:i/>
                <w:sz w:val="20"/>
                <w:szCs w:val="20"/>
              </w:rPr>
            </w:pPr>
          </w:p>
          <w:p w14:paraId="7D1F2AE3" w14:textId="77777777" w:rsidR="00B62889" w:rsidRPr="00B62889" w:rsidRDefault="00B62889" w:rsidP="007E5EEE">
            <w:pPr>
              <w:rPr>
                <w:i/>
                <w:sz w:val="20"/>
                <w:szCs w:val="20"/>
              </w:rPr>
            </w:pPr>
          </w:p>
        </w:tc>
      </w:tr>
      <w:tr w:rsidR="00B62889" w14:paraId="60715207" w14:textId="77777777" w:rsidTr="00B62889">
        <w:tc>
          <w:tcPr>
            <w:tcW w:w="1728" w:type="dxa"/>
          </w:tcPr>
          <w:p w14:paraId="205C62ED" w14:textId="45576BBD" w:rsidR="00B62889" w:rsidRPr="00B62889" w:rsidRDefault="00B62889" w:rsidP="007E5EEE">
            <w:pPr>
              <w:rPr>
                <w:b/>
                <w:i/>
                <w:sz w:val="20"/>
                <w:szCs w:val="20"/>
              </w:rPr>
            </w:pPr>
            <w:r w:rsidRPr="00B62889">
              <w:rPr>
                <w:b/>
                <w:sz w:val="20"/>
                <w:szCs w:val="20"/>
              </w:rPr>
              <w:t>Conclusion</w:t>
            </w:r>
          </w:p>
        </w:tc>
        <w:tc>
          <w:tcPr>
            <w:tcW w:w="7622" w:type="dxa"/>
            <w:tcBorders>
              <w:bottom w:val="thinThickSmallGap" w:sz="24" w:space="0" w:color="auto"/>
            </w:tcBorders>
          </w:tcPr>
          <w:p w14:paraId="45CD1876" w14:textId="0E12E056" w:rsidR="00B62889" w:rsidRPr="00B62889" w:rsidRDefault="00B62889" w:rsidP="00A13A4B">
            <w:pPr>
              <w:rPr>
                <w:i/>
                <w:sz w:val="20"/>
                <w:szCs w:val="20"/>
              </w:rPr>
            </w:pPr>
            <w:r w:rsidRPr="00B62889">
              <w:rPr>
                <w:i/>
                <w:sz w:val="20"/>
                <w:szCs w:val="20"/>
              </w:rPr>
              <w:t>&lt;How well it meets the agreed investment objectives and critical success factors (CSFs) for the procurement.&gt;</w:t>
            </w:r>
          </w:p>
          <w:p w14:paraId="134BDD31" w14:textId="77777777" w:rsidR="00B62889" w:rsidRPr="00B62889" w:rsidRDefault="00B62889" w:rsidP="007E5EEE">
            <w:pPr>
              <w:rPr>
                <w:i/>
                <w:sz w:val="20"/>
                <w:szCs w:val="20"/>
              </w:rPr>
            </w:pPr>
          </w:p>
        </w:tc>
      </w:tr>
      <w:tr w:rsidR="00B62889" w14:paraId="21B7B16F" w14:textId="77777777" w:rsidTr="00B62889">
        <w:tc>
          <w:tcPr>
            <w:tcW w:w="1728" w:type="dxa"/>
            <w:tcBorders>
              <w:top w:val="thinThickSmallGap" w:sz="24" w:space="0" w:color="auto"/>
            </w:tcBorders>
          </w:tcPr>
          <w:p w14:paraId="29CEF2FB" w14:textId="316AC053" w:rsidR="00B62889" w:rsidRPr="00B62889" w:rsidRDefault="00B62889" w:rsidP="007E5EEE">
            <w:pPr>
              <w:rPr>
                <w:b/>
                <w:sz w:val="20"/>
                <w:szCs w:val="20"/>
              </w:rPr>
            </w:pPr>
            <w:r w:rsidRPr="00B62889">
              <w:rPr>
                <w:b/>
                <w:sz w:val="20"/>
                <w:szCs w:val="20"/>
              </w:rPr>
              <w:t>OPTION 3</w:t>
            </w:r>
          </w:p>
        </w:tc>
        <w:tc>
          <w:tcPr>
            <w:tcW w:w="7622" w:type="dxa"/>
            <w:tcBorders>
              <w:top w:val="thinThickSmallGap" w:sz="24" w:space="0" w:color="auto"/>
            </w:tcBorders>
          </w:tcPr>
          <w:p w14:paraId="034C5078" w14:textId="77777777" w:rsidR="00B62889" w:rsidRPr="00B62889" w:rsidRDefault="00B62889" w:rsidP="007E5EEE">
            <w:pPr>
              <w:rPr>
                <w:b/>
                <w:sz w:val="20"/>
                <w:szCs w:val="20"/>
              </w:rPr>
            </w:pPr>
          </w:p>
        </w:tc>
      </w:tr>
      <w:tr w:rsidR="00B62889" w14:paraId="70D88DD0" w14:textId="77777777" w:rsidTr="00056A49">
        <w:tc>
          <w:tcPr>
            <w:tcW w:w="1728" w:type="dxa"/>
          </w:tcPr>
          <w:p w14:paraId="0B117A59" w14:textId="3F1A8A0D" w:rsidR="00B62889" w:rsidRPr="00B62889" w:rsidRDefault="00B62889" w:rsidP="007E5EEE">
            <w:pPr>
              <w:rPr>
                <w:b/>
                <w:i/>
                <w:sz w:val="20"/>
                <w:szCs w:val="20"/>
              </w:rPr>
            </w:pPr>
            <w:r w:rsidRPr="00B62889">
              <w:rPr>
                <w:b/>
                <w:sz w:val="20"/>
                <w:szCs w:val="20"/>
              </w:rPr>
              <w:t>Description</w:t>
            </w:r>
          </w:p>
        </w:tc>
        <w:tc>
          <w:tcPr>
            <w:tcW w:w="7622" w:type="dxa"/>
          </w:tcPr>
          <w:p w14:paraId="782EEA4A" w14:textId="59847D10" w:rsidR="00B62889" w:rsidRPr="00B62889" w:rsidRDefault="00B62889" w:rsidP="00A13A4B">
            <w:pPr>
              <w:rPr>
                <w:i/>
                <w:sz w:val="20"/>
                <w:szCs w:val="20"/>
              </w:rPr>
            </w:pPr>
            <w:r w:rsidRPr="00B62889">
              <w:rPr>
                <w:i/>
                <w:sz w:val="20"/>
                <w:szCs w:val="20"/>
              </w:rPr>
              <w:t>&lt;Potential scope, solution, delivery, implementation, and funding stream&gt;</w:t>
            </w:r>
          </w:p>
          <w:p w14:paraId="388F69BF" w14:textId="77777777" w:rsidR="00B62889" w:rsidRPr="00B62889" w:rsidRDefault="00B62889" w:rsidP="007E5EEE">
            <w:pPr>
              <w:rPr>
                <w:i/>
                <w:sz w:val="20"/>
                <w:szCs w:val="20"/>
              </w:rPr>
            </w:pPr>
          </w:p>
        </w:tc>
      </w:tr>
      <w:tr w:rsidR="00B62889" w14:paraId="43561C64" w14:textId="77777777" w:rsidTr="00056A49">
        <w:tc>
          <w:tcPr>
            <w:tcW w:w="1728" w:type="dxa"/>
          </w:tcPr>
          <w:p w14:paraId="3ADF035B" w14:textId="77777777" w:rsidR="00B62889" w:rsidRPr="00B62889" w:rsidRDefault="00B62889" w:rsidP="00A13A4B">
            <w:pPr>
              <w:rPr>
                <w:b/>
                <w:sz w:val="20"/>
                <w:szCs w:val="20"/>
              </w:rPr>
            </w:pPr>
            <w:r w:rsidRPr="00B62889">
              <w:rPr>
                <w:b/>
                <w:sz w:val="20"/>
                <w:szCs w:val="20"/>
              </w:rPr>
              <w:t>Net</w:t>
            </w:r>
          </w:p>
          <w:p w14:paraId="1890983F" w14:textId="77777777" w:rsidR="00B62889" w:rsidRPr="00B62889" w:rsidRDefault="00B62889" w:rsidP="00A13A4B">
            <w:pPr>
              <w:rPr>
                <w:b/>
                <w:sz w:val="20"/>
                <w:szCs w:val="20"/>
              </w:rPr>
            </w:pPr>
            <w:r w:rsidRPr="00B62889">
              <w:rPr>
                <w:b/>
                <w:sz w:val="20"/>
                <w:szCs w:val="20"/>
              </w:rPr>
              <w:t xml:space="preserve"> Costs</w:t>
            </w:r>
          </w:p>
          <w:p w14:paraId="158DE633" w14:textId="77777777" w:rsidR="00B62889" w:rsidRPr="00B62889" w:rsidRDefault="00B62889" w:rsidP="007E5EEE">
            <w:pPr>
              <w:rPr>
                <w:b/>
                <w:i/>
                <w:sz w:val="20"/>
                <w:szCs w:val="20"/>
              </w:rPr>
            </w:pPr>
          </w:p>
        </w:tc>
        <w:tc>
          <w:tcPr>
            <w:tcW w:w="7622" w:type="dxa"/>
          </w:tcPr>
          <w:p w14:paraId="7FC4FE20" w14:textId="77777777" w:rsidR="00B62889" w:rsidRPr="00B62889" w:rsidRDefault="00B62889" w:rsidP="007E5EEE">
            <w:pPr>
              <w:rPr>
                <w:i/>
                <w:sz w:val="20"/>
                <w:szCs w:val="20"/>
              </w:rPr>
            </w:pPr>
          </w:p>
        </w:tc>
      </w:tr>
      <w:tr w:rsidR="00B62889" w14:paraId="3B8FDFF3" w14:textId="77777777" w:rsidTr="00056A49">
        <w:tc>
          <w:tcPr>
            <w:tcW w:w="1728" w:type="dxa"/>
          </w:tcPr>
          <w:p w14:paraId="7E2D68B9" w14:textId="77777777" w:rsidR="00B62889" w:rsidRPr="00B62889" w:rsidRDefault="00B62889" w:rsidP="00A13A4B">
            <w:pPr>
              <w:rPr>
                <w:b/>
                <w:sz w:val="20"/>
                <w:szCs w:val="20"/>
              </w:rPr>
            </w:pPr>
            <w:r w:rsidRPr="00B62889">
              <w:rPr>
                <w:b/>
                <w:sz w:val="20"/>
                <w:szCs w:val="20"/>
              </w:rPr>
              <w:t>Advantages*</w:t>
            </w:r>
          </w:p>
          <w:p w14:paraId="578D6154" w14:textId="77777777" w:rsidR="00B62889" w:rsidRPr="00B62889" w:rsidRDefault="00B62889" w:rsidP="007E5EEE">
            <w:pPr>
              <w:rPr>
                <w:b/>
                <w:i/>
                <w:sz w:val="20"/>
                <w:szCs w:val="20"/>
              </w:rPr>
            </w:pPr>
          </w:p>
        </w:tc>
        <w:tc>
          <w:tcPr>
            <w:tcW w:w="7622" w:type="dxa"/>
          </w:tcPr>
          <w:p w14:paraId="2F17781F" w14:textId="77777777" w:rsidR="00B62889" w:rsidRPr="00B62889" w:rsidRDefault="00B62889" w:rsidP="00A13A4B">
            <w:pPr>
              <w:rPr>
                <w:i/>
                <w:sz w:val="20"/>
                <w:szCs w:val="20"/>
              </w:rPr>
            </w:pPr>
          </w:p>
          <w:p w14:paraId="65DBC7E1" w14:textId="77777777" w:rsidR="00B62889" w:rsidRPr="00B62889" w:rsidRDefault="00B62889" w:rsidP="007E5EEE">
            <w:pPr>
              <w:rPr>
                <w:i/>
                <w:sz w:val="20"/>
                <w:szCs w:val="20"/>
              </w:rPr>
            </w:pPr>
          </w:p>
        </w:tc>
      </w:tr>
      <w:tr w:rsidR="00B62889" w14:paraId="62199CCF" w14:textId="77777777" w:rsidTr="00056A49">
        <w:tc>
          <w:tcPr>
            <w:tcW w:w="1728" w:type="dxa"/>
          </w:tcPr>
          <w:p w14:paraId="3267FAEE" w14:textId="77777777" w:rsidR="00B62889" w:rsidRPr="00B62889" w:rsidRDefault="00B62889" w:rsidP="00A13A4B">
            <w:pPr>
              <w:rPr>
                <w:b/>
                <w:sz w:val="20"/>
                <w:szCs w:val="20"/>
              </w:rPr>
            </w:pPr>
            <w:r w:rsidRPr="00B62889">
              <w:rPr>
                <w:b/>
                <w:sz w:val="20"/>
                <w:szCs w:val="20"/>
              </w:rPr>
              <w:t>Disadvantages*</w:t>
            </w:r>
          </w:p>
          <w:p w14:paraId="36B6439E" w14:textId="77777777" w:rsidR="00B62889" w:rsidRPr="00B62889" w:rsidRDefault="00B62889" w:rsidP="007E5EEE">
            <w:pPr>
              <w:rPr>
                <w:b/>
                <w:i/>
                <w:sz w:val="20"/>
                <w:szCs w:val="20"/>
              </w:rPr>
            </w:pPr>
          </w:p>
        </w:tc>
        <w:tc>
          <w:tcPr>
            <w:tcW w:w="7622" w:type="dxa"/>
          </w:tcPr>
          <w:p w14:paraId="5A1242BE" w14:textId="77777777" w:rsidR="00B62889" w:rsidRPr="00B62889" w:rsidRDefault="00B62889" w:rsidP="00A13A4B">
            <w:pPr>
              <w:rPr>
                <w:i/>
                <w:sz w:val="20"/>
                <w:szCs w:val="20"/>
              </w:rPr>
            </w:pPr>
          </w:p>
          <w:p w14:paraId="094CCB22" w14:textId="77777777" w:rsidR="00B62889" w:rsidRPr="00B62889" w:rsidRDefault="00B62889" w:rsidP="007E5EEE">
            <w:pPr>
              <w:rPr>
                <w:i/>
                <w:sz w:val="20"/>
                <w:szCs w:val="20"/>
              </w:rPr>
            </w:pPr>
          </w:p>
        </w:tc>
      </w:tr>
    </w:tbl>
    <w:p w14:paraId="5EAEA73C" w14:textId="3CDDDB9E" w:rsidR="00E51A94" w:rsidRDefault="00406C4B" w:rsidP="004E4B43">
      <w:pPr>
        <w:spacing w:after="0"/>
        <w:jc w:val="both"/>
      </w:pPr>
      <w:r>
        <w:t xml:space="preserve">*Include </w:t>
      </w:r>
      <w:r w:rsidR="005124D1">
        <w:t xml:space="preserve">an assessment of </w:t>
      </w:r>
      <w:r>
        <w:t>the extent to which the option</w:t>
      </w:r>
      <w:r w:rsidR="005124D1">
        <w:t xml:space="preserve"> will deliver</w:t>
      </w:r>
      <w:r>
        <w:t xml:space="preserve"> </w:t>
      </w:r>
      <w:r w:rsidR="005124D1">
        <w:t>the main benefits (Section 1.2</w:t>
      </w:r>
      <w:r w:rsidR="00056A49">
        <w:t>.</w:t>
      </w:r>
      <w:r w:rsidR="005124D1">
        <w:t>4 refers) and incur the main</w:t>
      </w:r>
      <w:r>
        <w:t xml:space="preserve"> risks </w:t>
      </w:r>
      <w:r w:rsidR="005124D1">
        <w:t>(Section</w:t>
      </w:r>
      <w:r>
        <w:t xml:space="preserve"> </w:t>
      </w:r>
      <w:r w:rsidR="005124D1">
        <w:t>1.2</w:t>
      </w:r>
      <w:r w:rsidR="00056A49">
        <w:t>.</w:t>
      </w:r>
      <w:r w:rsidR="005124D1">
        <w:t>5 refers)</w:t>
      </w:r>
      <w:r w:rsidR="00E061F0">
        <w:t>.</w:t>
      </w:r>
    </w:p>
    <w:p w14:paraId="028D503A" w14:textId="77777777" w:rsidR="00056A49" w:rsidRPr="00056A49" w:rsidRDefault="00056A49" w:rsidP="004E4B43">
      <w:pPr>
        <w:spacing w:after="0"/>
        <w:jc w:val="both"/>
      </w:pPr>
    </w:p>
    <w:p w14:paraId="5FB49014" w14:textId="77777777" w:rsidR="00115924" w:rsidRPr="00D01B42" w:rsidRDefault="00E6381F" w:rsidP="004E4B43">
      <w:pPr>
        <w:spacing w:after="0"/>
        <w:ind w:left="720"/>
        <w:jc w:val="both"/>
        <w:rPr>
          <w:b/>
        </w:rPr>
      </w:pPr>
      <w:r>
        <w:t>2.3</w:t>
      </w:r>
      <w:r w:rsidR="00115924">
        <w:tab/>
      </w:r>
      <w:r w:rsidR="00115924" w:rsidRPr="00D01B42">
        <w:rPr>
          <w:b/>
        </w:rPr>
        <w:t>Recommended option</w:t>
      </w:r>
    </w:p>
    <w:p w14:paraId="0F14D25C" w14:textId="51FA39C6" w:rsidR="00D01B42" w:rsidRDefault="003E2DF9" w:rsidP="004E4B43">
      <w:pPr>
        <w:spacing w:after="0"/>
        <w:ind w:left="1440"/>
        <w:jc w:val="both"/>
        <w:rPr>
          <w:i/>
        </w:rPr>
      </w:pPr>
      <w:r w:rsidRPr="003942B2">
        <w:rPr>
          <w:i/>
        </w:rPr>
        <w:t>&lt;</w:t>
      </w:r>
      <w:r w:rsidR="00FE65B1" w:rsidRPr="003942B2">
        <w:rPr>
          <w:i/>
        </w:rPr>
        <w:t>J</w:t>
      </w:r>
      <w:r w:rsidRPr="003942B2">
        <w:rPr>
          <w:i/>
        </w:rPr>
        <w:t xml:space="preserve">ustify the recommended option </w:t>
      </w:r>
      <w:r w:rsidR="00FE65B1" w:rsidRPr="003942B2">
        <w:rPr>
          <w:i/>
        </w:rPr>
        <w:t>(</w:t>
      </w:r>
      <w:r w:rsidRPr="003942B2">
        <w:rPr>
          <w:i/>
        </w:rPr>
        <w:t>which will be taken forward for further analysis in Sections 3, 4 and 5</w:t>
      </w:r>
      <w:r w:rsidR="00FE65B1" w:rsidRPr="003942B2">
        <w:rPr>
          <w:i/>
        </w:rPr>
        <w:t>)</w:t>
      </w:r>
      <w:r w:rsidRPr="003942B2">
        <w:rPr>
          <w:i/>
        </w:rPr>
        <w:t>.&gt;</w:t>
      </w:r>
    </w:p>
    <w:p w14:paraId="263F181D" w14:textId="77777777" w:rsidR="003942B2" w:rsidRDefault="003942B2" w:rsidP="004E4B43">
      <w:pPr>
        <w:spacing w:after="0"/>
        <w:ind w:left="1440"/>
        <w:jc w:val="both"/>
        <w:rPr>
          <w:i/>
        </w:rPr>
      </w:pPr>
    </w:p>
    <w:p w14:paraId="5D8CD099" w14:textId="77777777" w:rsidR="003942B2" w:rsidRPr="003942B2" w:rsidRDefault="003942B2" w:rsidP="004E4B43">
      <w:pPr>
        <w:spacing w:after="0"/>
        <w:ind w:left="1440"/>
        <w:jc w:val="both"/>
        <w:rPr>
          <w:i/>
        </w:rPr>
      </w:pPr>
    </w:p>
    <w:p w14:paraId="15883549" w14:textId="77777777" w:rsidR="00E310E3" w:rsidRPr="001A5CDC" w:rsidRDefault="00E310E3" w:rsidP="004E4B43">
      <w:pPr>
        <w:spacing w:after="0"/>
        <w:jc w:val="both"/>
        <w:rPr>
          <w:i/>
        </w:rPr>
      </w:pPr>
    </w:p>
    <w:p w14:paraId="2CD6C806" w14:textId="7F9D09CB" w:rsidR="00115924" w:rsidRDefault="00115924" w:rsidP="004E4B43">
      <w:pPr>
        <w:spacing w:after="0"/>
        <w:jc w:val="both"/>
        <w:rPr>
          <w:b/>
        </w:rPr>
      </w:pPr>
      <w:r>
        <w:t xml:space="preserve">3. </w:t>
      </w:r>
      <w:r>
        <w:tab/>
      </w:r>
      <w:r w:rsidR="0074131F" w:rsidRPr="001B0EAE">
        <w:rPr>
          <w:b/>
        </w:rPr>
        <w:t>PROCUREMENT ROUTE</w:t>
      </w:r>
    </w:p>
    <w:p w14:paraId="1BF6E5D7" w14:textId="77777777" w:rsidR="00866C5D" w:rsidRDefault="00866C5D" w:rsidP="004E4B43">
      <w:pPr>
        <w:spacing w:after="0"/>
        <w:jc w:val="both"/>
        <w:rPr>
          <w:b/>
        </w:rPr>
      </w:pPr>
    </w:p>
    <w:p w14:paraId="47F73FFD" w14:textId="77777777" w:rsidR="001D450E" w:rsidRDefault="001D450E" w:rsidP="004E4B43">
      <w:pPr>
        <w:spacing w:after="0"/>
        <w:jc w:val="both"/>
      </w:pPr>
    </w:p>
    <w:p w14:paraId="2458C6A8" w14:textId="69999C6D" w:rsidR="00F7117C" w:rsidRPr="003942B2" w:rsidRDefault="00F7117C" w:rsidP="004E4B43">
      <w:pPr>
        <w:spacing w:after="0"/>
        <w:ind w:left="720"/>
        <w:jc w:val="both"/>
        <w:rPr>
          <w:i/>
        </w:rPr>
      </w:pPr>
      <w:r w:rsidRPr="003942B2">
        <w:rPr>
          <w:i/>
        </w:rPr>
        <w:lastRenderedPageBreak/>
        <w:t>&lt;Describe the outputs - goods, services and works - that will be procured in relation to the recommended option, and how they will be paid for.&gt;</w:t>
      </w:r>
    </w:p>
    <w:p w14:paraId="4ADDB8FF" w14:textId="77777777" w:rsidR="00E310E3" w:rsidRPr="003942B2" w:rsidRDefault="00E310E3" w:rsidP="004E4B43">
      <w:pPr>
        <w:spacing w:after="0"/>
        <w:ind w:left="720"/>
        <w:jc w:val="both"/>
        <w:rPr>
          <w:i/>
        </w:rPr>
      </w:pPr>
    </w:p>
    <w:p w14:paraId="61F9A94A" w14:textId="57E65440" w:rsidR="00FE65B1" w:rsidRPr="003942B2" w:rsidRDefault="00F7117C" w:rsidP="004E4B43">
      <w:pPr>
        <w:ind w:left="720"/>
        <w:jc w:val="both"/>
        <w:rPr>
          <w:i/>
        </w:rPr>
      </w:pPr>
      <w:r w:rsidRPr="003942B2">
        <w:rPr>
          <w:i/>
        </w:rPr>
        <w:t>&lt;</w:t>
      </w:r>
      <w:r w:rsidR="00FE65B1" w:rsidRPr="003942B2">
        <w:rPr>
          <w:i/>
        </w:rPr>
        <w:t xml:space="preserve">Describe the procurement </w:t>
      </w:r>
      <w:r w:rsidR="00D23E81" w:rsidRPr="003942B2">
        <w:rPr>
          <w:i/>
        </w:rPr>
        <w:t>route</w:t>
      </w:r>
      <w:r w:rsidR="00FE65B1" w:rsidRPr="003942B2">
        <w:rPr>
          <w:i/>
        </w:rPr>
        <w:t xml:space="preserve"> and how it complies with the Procurement Law and any other relevant Department or Ministry policy.&gt;</w:t>
      </w:r>
    </w:p>
    <w:p w14:paraId="3D2F23AA" w14:textId="737E66E0" w:rsidR="00D23E81" w:rsidRPr="003942B2" w:rsidRDefault="00D23E81" w:rsidP="004E4B43">
      <w:pPr>
        <w:ind w:left="720"/>
        <w:jc w:val="both"/>
        <w:rPr>
          <w:i/>
        </w:rPr>
      </w:pPr>
      <w:r w:rsidRPr="003942B2">
        <w:rPr>
          <w:i/>
        </w:rPr>
        <w:t>&lt;</w:t>
      </w:r>
      <w:r w:rsidR="00853BEA" w:rsidRPr="003942B2">
        <w:rPr>
          <w:i/>
        </w:rPr>
        <w:t>Describe</w:t>
      </w:r>
      <w:r w:rsidRPr="003942B2">
        <w:rPr>
          <w:i/>
        </w:rPr>
        <w:t xml:space="preserve"> how the goods, works or service will be paid for and risks tied down in the </w:t>
      </w:r>
      <w:r w:rsidR="00E76613" w:rsidRPr="003942B2">
        <w:rPr>
          <w:i/>
        </w:rPr>
        <w:t>payment</w:t>
      </w:r>
      <w:r w:rsidRPr="003942B2">
        <w:rPr>
          <w:i/>
        </w:rPr>
        <w:t xml:space="preserve"> mechanism</w:t>
      </w:r>
      <w:r w:rsidR="00F7117C" w:rsidRPr="003942B2">
        <w:rPr>
          <w:i/>
        </w:rPr>
        <w:t xml:space="preserve"> - e.g. pay against milestones, delivery of services, performance, availability, usage</w:t>
      </w:r>
      <w:r w:rsidRPr="003942B2">
        <w:rPr>
          <w:i/>
        </w:rPr>
        <w:t>.&gt;</w:t>
      </w:r>
    </w:p>
    <w:p w14:paraId="345F98BF" w14:textId="47F288A2" w:rsidR="00D23E81" w:rsidRPr="003942B2" w:rsidRDefault="00C64BA4" w:rsidP="004E4B43">
      <w:pPr>
        <w:ind w:left="720"/>
        <w:jc w:val="both"/>
        <w:rPr>
          <w:i/>
        </w:rPr>
      </w:pPr>
      <w:r w:rsidRPr="003942B2">
        <w:rPr>
          <w:i/>
        </w:rPr>
        <w:t>&lt;</w:t>
      </w:r>
      <w:r w:rsidR="00853BEA" w:rsidRPr="003942B2">
        <w:rPr>
          <w:i/>
        </w:rPr>
        <w:t>Describe</w:t>
      </w:r>
      <w:r w:rsidRPr="003942B2">
        <w:rPr>
          <w:i/>
        </w:rPr>
        <w:t xml:space="preserve"> how</w:t>
      </w:r>
      <w:r w:rsidR="00D23E81" w:rsidRPr="003942B2">
        <w:rPr>
          <w:i/>
        </w:rPr>
        <w:t xml:space="preserve"> the procurement will be contracted for and whether a standard or bespoke contract will be required</w:t>
      </w:r>
      <w:r w:rsidRPr="003942B2">
        <w:rPr>
          <w:i/>
        </w:rPr>
        <w:t>.&gt;</w:t>
      </w:r>
    </w:p>
    <w:p w14:paraId="2FEE0B1D" w14:textId="002BC92F" w:rsidR="004D15CC" w:rsidRDefault="00D23E81" w:rsidP="004E4B43">
      <w:pPr>
        <w:ind w:left="720"/>
        <w:jc w:val="both"/>
        <w:rPr>
          <w:i/>
        </w:rPr>
      </w:pPr>
      <w:r w:rsidRPr="003942B2">
        <w:rPr>
          <w:i/>
        </w:rPr>
        <w:t xml:space="preserve">&lt;Explain any </w:t>
      </w:r>
      <w:r w:rsidR="00E76613" w:rsidRPr="003942B2">
        <w:rPr>
          <w:i/>
        </w:rPr>
        <w:t xml:space="preserve">legal or </w:t>
      </w:r>
      <w:r w:rsidRPr="003942B2">
        <w:rPr>
          <w:i/>
        </w:rPr>
        <w:t>personnel implications</w:t>
      </w:r>
      <w:r w:rsidR="00E76613" w:rsidRPr="003942B2">
        <w:rPr>
          <w:i/>
        </w:rPr>
        <w:t xml:space="preserve"> of the recommended option</w:t>
      </w:r>
      <w:r w:rsidRPr="003942B2">
        <w:rPr>
          <w:i/>
        </w:rPr>
        <w:t>, if applicable</w:t>
      </w:r>
      <w:r w:rsidR="00DB1B0D" w:rsidRPr="003942B2">
        <w:rPr>
          <w:i/>
        </w:rPr>
        <w:t>, and how they will be managed</w:t>
      </w:r>
      <w:r w:rsidR="00E76613" w:rsidRPr="003942B2">
        <w:rPr>
          <w:i/>
        </w:rPr>
        <w:t>.</w:t>
      </w:r>
      <w:r w:rsidRPr="003942B2">
        <w:rPr>
          <w:i/>
        </w:rPr>
        <w:t>&gt;</w:t>
      </w:r>
    </w:p>
    <w:p w14:paraId="26CA91DD" w14:textId="77777777" w:rsidR="00866C5D" w:rsidRDefault="00866C5D" w:rsidP="004E4B43">
      <w:pPr>
        <w:ind w:left="720"/>
        <w:jc w:val="both"/>
        <w:rPr>
          <w:i/>
        </w:rPr>
      </w:pPr>
    </w:p>
    <w:p w14:paraId="69DC38AD" w14:textId="3A595CB8" w:rsidR="00866C5D" w:rsidRPr="00B961F3" w:rsidRDefault="00866C5D" w:rsidP="00866C5D">
      <w:pPr>
        <w:spacing w:after="0"/>
        <w:ind w:left="720"/>
        <w:jc w:val="both"/>
        <w:rPr>
          <w:b/>
        </w:rPr>
      </w:pPr>
      <w:r w:rsidRPr="00B961F3">
        <w:t>3.1</w:t>
      </w:r>
      <w:r w:rsidRPr="00B961F3">
        <w:rPr>
          <w:b/>
        </w:rPr>
        <w:t xml:space="preserve"> </w:t>
      </w:r>
      <w:r w:rsidRPr="00B961F3">
        <w:rPr>
          <w:b/>
        </w:rPr>
        <w:tab/>
        <w:t xml:space="preserve">The Inclusion of Micro &amp; Small Business </w:t>
      </w:r>
    </w:p>
    <w:p w14:paraId="444A935E" w14:textId="77777777" w:rsidR="00866C5D" w:rsidRPr="00B961F3" w:rsidRDefault="00866C5D" w:rsidP="00866C5D">
      <w:pPr>
        <w:spacing w:after="0"/>
        <w:ind w:left="720"/>
        <w:jc w:val="both"/>
        <w:rPr>
          <w:b/>
        </w:rPr>
      </w:pPr>
    </w:p>
    <w:p w14:paraId="7C044CF2" w14:textId="46FE977A" w:rsidR="00866C5D" w:rsidRPr="0031369F" w:rsidRDefault="00866C5D" w:rsidP="00866C5D">
      <w:pPr>
        <w:spacing w:after="0"/>
        <w:ind w:left="720"/>
        <w:jc w:val="both"/>
        <w:rPr>
          <w:i/>
        </w:rPr>
      </w:pPr>
      <w:r w:rsidRPr="0031369F">
        <w:rPr>
          <w:i/>
        </w:rPr>
        <w:t>&lt;Describe the plan, if applicable, to encourage local micro and small businesses (</w:t>
      </w:r>
      <w:hyperlink r:id="rId10" w:history="1">
        <w:r w:rsidRPr="0031369F">
          <w:rPr>
            <w:i/>
          </w:rPr>
          <w:t>see definition here</w:t>
        </w:r>
      </w:hyperlink>
      <w:r w:rsidRPr="0031369F">
        <w:rPr>
          <w:i/>
        </w:rPr>
        <w:t>) to compete for and be competitive in this procurement project&gt;</w:t>
      </w:r>
    </w:p>
    <w:p w14:paraId="416649D0" w14:textId="77777777" w:rsidR="00AF3782" w:rsidRPr="0031369F" w:rsidRDefault="00AF3782" w:rsidP="00866C5D">
      <w:pPr>
        <w:spacing w:after="0"/>
        <w:ind w:left="720"/>
        <w:jc w:val="both"/>
        <w:rPr>
          <w:i/>
        </w:rPr>
      </w:pPr>
    </w:p>
    <w:p w14:paraId="0C2A8E9A" w14:textId="1CAEFA3C" w:rsidR="00AF3782" w:rsidRPr="0031369F" w:rsidRDefault="00AF3782" w:rsidP="00866C5D">
      <w:pPr>
        <w:spacing w:after="0"/>
        <w:ind w:left="720"/>
        <w:jc w:val="both"/>
        <w:rPr>
          <w:i/>
        </w:rPr>
      </w:pPr>
      <w:r w:rsidRPr="0031369F">
        <w:rPr>
          <w:i/>
        </w:rPr>
        <w:t xml:space="preserve">&lt;Explain if and why the procurement is going to be restricted to local suppliers or opened to international suppliers. Where the project is open to a global market place, describe the risk or impact on local suppliers (micro and small businesses especially) and how that is being mitigated.&gt; </w:t>
      </w:r>
    </w:p>
    <w:p w14:paraId="446711CA" w14:textId="77777777" w:rsidR="00866C5D" w:rsidRPr="00B961F3" w:rsidRDefault="00866C5D" w:rsidP="00866C5D">
      <w:pPr>
        <w:spacing w:after="0"/>
        <w:ind w:left="720"/>
        <w:jc w:val="both"/>
      </w:pPr>
    </w:p>
    <w:p w14:paraId="4EE2DBF3" w14:textId="77777777" w:rsidR="00866C5D" w:rsidRPr="00B961F3" w:rsidRDefault="00866C5D" w:rsidP="00866C5D">
      <w:pPr>
        <w:spacing w:after="0"/>
        <w:ind w:left="720"/>
        <w:jc w:val="both"/>
        <w:rPr>
          <w:b/>
        </w:rPr>
      </w:pPr>
      <w:r w:rsidRPr="00B961F3">
        <w:t>3.2</w:t>
      </w:r>
      <w:r w:rsidRPr="00B961F3">
        <w:rPr>
          <w:b/>
        </w:rPr>
        <w:t xml:space="preserve"> </w:t>
      </w:r>
      <w:r w:rsidRPr="00B961F3">
        <w:rPr>
          <w:b/>
        </w:rPr>
        <w:tab/>
        <w:t xml:space="preserve">Related Procurements </w:t>
      </w:r>
    </w:p>
    <w:p w14:paraId="2076AE0F" w14:textId="77777777" w:rsidR="00866C5D" w:rsidRPr="00B961F3" w:rsidRDefault="00866C5D" w:rsidP="00866C5D">
      <w:pPr>
        <w:spacing w:after="0"/>
        <w:ind w:left="720"/>
        <w:jc w:val="both"/>
        <w:rPr>
          <w:b/>
        </w:rPr>
      </w:pPr>
    </w:p>
    <w:p w14:paraId="181A3C26" w14:textId="59B11259" w:rsidR="00866C5D" w:rsidRPr="0031369F" w:rsidRDefault="00866C5D" w:rsidP="00866C5D">
      <w:pPr>
        <w:spacing w:after="0"/>
        <w:ind w:left="720"/>
        <w:jc w:val="both"/>
        <w:rPr>
          <w:i/>
        </w:rPr>
      </w:pPr>
      <w:r w:rsidRPr="0031369F">
        <w:rPr>
          <w:i/>
        </w:rPr>
        <w:t xml:space="preserve"> &lt;Are there any past or concurrently planned procurements that this project is related to</w:t>
      </w:r>
      <w:r w:rsidR="00AF3782" w:rsidRPr="0031369F">
        <w:rPr>
          <w:i/>
        </w:rPr>
        <w:t xml:space="preserve"> or needs to be compatible with</w:t>
      </w:r>
      <w:r w:rsidRPr="0031369F">
        <w:rPr>
          <w:i/>
        </w:rPr>
        <w:t>? If so please l</w:t>
      </w:r>
      <w:bookmarkStart w:id="0" w:name="_GoBack"/>
      <w:bookmarkEnd w:id="0"/>
      <w:r w:rsidRPr="0031369F">
        <w:rPr>
          <w:i/>
        </w:rPr>
        <w:t xml:space="preserve">ist them and describe your strategy for ensuring that these procurements complement each other.&gt; </w:t>
      </w:r>
    </w:p>
    <w:p w14:paraId="417D5270" w14:textId="77777777" w:rsidR="00AF3782" w:rsidRPr="0031369F" w:rsidRDefault="00AF3782" w:rsidP="00866C5D">
      <w:pPr>
        <w:spacing w:after="0"/>
        <w:ind w:left="720"/>
        <w:jc w:val="both"/>
        <w:rPr>
          <w:i/>
        </w:rPr>
      </w:pPr>
    </w:p>
    <w:p w14:paraId="6DB047B5" w14:textId="018A9343" w:rsidR="00866C5D" w:rsidRPr="0031369F" w:rsidRDefault="00AF3782" w:rsidP="00866C5D">
      <w:pPr>
        <w:spacing w:after="0"/>
        <w:ind w:left="720"/>
        <w:jc w:val="both"/>
        <w:rPr>
          <w:i/>
        </w:rPr>
      </w:pPr>
      <w:r w:rsidRPr="0031369F">
        <w:rPr>
          <w:i/>
        </w:rPr>
        <w:t>&lt;If this procurement is part of a larger project, provide a breakdown of all anticipated, future procurement projects that this procurement will relate to.&gt;</w:t>
      </w:r>
    </w:p>
    <w:p w14:paraId="1EBBD441" w14:textId="77777777" w:rsidR="00866C5D" w:rsidRPr="00866C5D" w:rsidRDefault="00866C5D" w:rsidP="00866C5D">
      <w:pPr>
        <w:spacing w:after="0"/>
        <w:ind w:left="720"/>
        <w:jc w:val="both"/>
      </w:pPr>
    </w:p>
    <w:p w14:paraId="11C51167" w14:textId="77777777" w:rsidR="00E310E3" w:rsidRDefault="00AB0F20" w:rsidP="004E4B43">
      <w:pPr>
        <w:spacing w:after="0"/>
        <w:jc w:val="both"/>
        <w:rPr>
          <w:b/>
        </w:rPr>
      </w:pPr>
      <w:r>
        <w:t>4.</w:t>
      </w:r>
      <w:r>
        <w:tab/>
      </w:r>
      <w:r w:rsidR="0074131F" w:rsidRPr="00AB0F20">
        <w:rPr>
          <w:b/>
        </w:rPr>
        <w:t>FUNDING AND AFFORDAB</w:t>
      </w:r>
      <w:r w:rsidR="00853BEA">
        <w:rPr>
          <w:b/>
        </w:rPr>
        <w:t>ILITY</w:t>
      </w:r>
    </w:p>
    <w:p w14:paraId="735EBA01" w14:textId="77777777" w:rsidR="001D450E" w:rsidRDefault="001D450E" w:rsidP="004E4B43">
      <w:pPr>
        <w:spacing w:after="0"/>
        <w:jc w:val="both"/>
        <w:rPr>
          <w:b/>
        </w:rPr>
      </w:pPr>
    </w:p>
    <w:p w14:paraId="1EA56E29" w14:textId="503966F9" w:rsidR="004D15CC" w:rsidRPr="003942B2" w:rsidRDefault="001122AB" w:rsidP="004E4B43">
      <w:pPr>
        <w:spacing w:after="0"/>
        <w:ind w:left="720"/>
        <w:jc w:val="both"/>
        <w:rPr>
          <w:i/>
        </w:rPr>
      </w:pPr>
      <w:r w:rsidRPr="003942B2">
        <w:t>&lt;</w:t>
      </w:r>
      <w:r w:rsidR="00DB1B0D" w:rsidRPr="003942B2">
        <w:rPr>
          <w:i/>
        </w:rPr>
        <w:t xml:space="preserve">Complete Table 2 </w:t>
      </w:r>
      <w:r w:rsidR="005B2D43" w:rsidRPr="003942B2">
        <w:rPr>
          <w:i/>
        </w:rPr>
        <w:t xml:space="preserve">and 3 </w:t>
      </w:r>
      <w:r w:rsidR="00DB1B0D" w:rsidRPr="003942B2">
        <w:rPr>
          <w:i/>
        </w:rPr>
        <w:t>to specify</w:t>
      </w:r>
      <w:r w:rsidR="00DB1B0D" w:rsidRPr="003942B2">
        <w:t xml:space="preserve"> </w:t>
      </w:r>
      <w:r w:rsidRPr="003942B2">
        <w:rPr>
          <w:i/>
        </w:rPr>
        <w:t xml:space="preserve">the capital (CAPEX) and revenue (OPEX) requirements for the </w:t>
      </w:r>
      <w:r w:rsidR="00DB1B0D" w:rsidRPr="003942B2">
        <w:rPr>
          <w:i/>
        </w:rPr>
        <w:t>investment proposal</w:t>
      </w:r>
      <w:r w:rsidRPr="003942B2">
        <w:rPr>
          <w:i/>
        </w:rPr>
        <w:t xml:space="preserve"> and provide an overall statement on affordability and funding.  Ensure any affordability gaps are highlighted.&gt;</w:t>
      </w:r>
    </w:p>
    <w:p w14:paraId="45302E08" w14:textId="77777777" w:rsidR="00E310E3" w:rsidRPr="00E310E3" w:rsidRDefault="00E310E3" w:rsidP="004E4B43">
      <w:pPr>
        <w:spacing w:after="0"/>
        <w:ind w:left="720"/>
        <w:jc w:val="both"/>
        <w:rPr>
          <w:b/>
        </w:rPr>
      </w:pPr>
    </w:p>
    <w:p w14:paraId="5DB0D503" w14:textId="05806434" w:rsidR="00100E04" w:rsidRDefault="00DB1B0D" w:rsidP="00EE61E6">
      <w:pPr>
        <w:ind w:left="720"/>
        <w:jc w:val="both"/>
        <w:rPr>
          <w:rFonts w:cs="Arial"/>
          <w:b/>
          <w:bCs/>
          <w:color w:val="4F81BD" w:themeColor="accent1"/>
          <w:sz w:val="20"/>
          <w:szCs w:val="20"/>
          <w:lang w:val="en-CA"/>
        </w:rPr>
      </w:pPr>
      <w:r w:rsidRPr="003942B2">
        <w:rPr>
          <w:i/>
          <w:sz w:val="20"/>
          <w:szCs w:val="20"/>
        </w:rPr>
        <w:lastRenderedPageBreak/>
        <w:t xml:space="preserve">&lt;Key Note 1: This should reflect the </w:t>
      </w:r>
      <w:r w:rsidR="005B2D43" w:rsidRPr="003942B2">
        <w:rPr>
          <w:i/>
          <w:sz w:val="20"/>
          <w:szCs w:val="20"/>
        </w:rPr>
        <w:t>whole life cost of the investment proposal, i.e. the expected lifespan of the proposal</w:t>
      </w:r>
      <w:r w:rsidRPr="003942B2">
        <w:rPr>
          <w:i/>
          <w:sz w:val="20"/>
          <w:szCs w:val="20"/>
        </w:rPr>
        <w:t>. For investment proposals exceeding five years</w:t>
      </w:r>
      <w:r w:rsidR="005B2D43" w:rsidRPr="003942B2">
        <w:rPr>
          <w:i/>
          <w:sz w:val="20"/>
          <w:szCs w:val="20"/>
        </w:rPr>
        <w:t>,</w:t>
      </w:r>
      <w:r w:rsidRPr="003942B2">
        <w:rPr>
          <w:i/>
          <w:sz w:val="20"/>
          <w:szCs w:val="20"/>
        </w:rPr>
        <w:t xml:space="preserve"> expand the table </w:t>
      </w:r>
      <w:r w:rsidR="005B2D43" w:rsidRPr="003942B2">
        <w:rPr>
          <w:i/>
          <w:sz w:val="20"/>
          <w:szCs w:val="20"/>
        </w:rPr>
        <w:t>accordingly.</w:t>
      </w:r>
      <w:r w:rsidRPr="003942B2">
        <w:rPr>
          <w:i/>
          <w:sz w:val="20"/>
          <w:szCs w:val="20"/>
        </w:rPr>
        <w:t>&gt;</w:t>
      </w:r>
    </w:p>
    <w:p w14:paraId="7D702B71" w14:textId="50C62CC8" w:rsidR="007120E3" w:rsidRDefault="00DB1B0D" w:rsidP="007120E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t>Table 2</w:t>
      </w:r>
      <w:r w:rsidR="007120E3" w:rsidRPr="007276C3">
        <w:rPr>
          <w:rFonts w:asciiTheme="minorHAnsi" w:hAnsiTheme="minorHAnsi"/>
          <w:color w:val="4F81BD" w:themeColor="accent1"/>
          <w:sz w:val="20"/>
          <w:szCs w:val="20"/>
          <w:lang w:val="en-CA"/>
        </w:rPr>
        <w:t xml:space="preserve">: </w:t>
      </w:r>
      <w:r w:rsidR="005B2D43">
        <w:rPr>
          <w:rFonts w:asciiTheme="minorHAnsi" w:hAnsiTheme="minorHAnsi"/>
          <w:color w:val="4F81BD" w:themeColor="accent1"/>
          <w:sz w:val="20"/>
          <w:szCs w:val="20"/>
          <w:lang w:val="en-CA"/>
        </w:rPr>
        <w:t>Cost and</w:t>
      </w:r>
      <w:r w:rsidR="007120E3">
        <w:rPr>
          <w:rFonts w:asciiTheme="minorHAnsi" w:hAnsiTheme="minorHAnsi"/>
          <w:color w:val="4F81BD" w:themeColor="accent1"/>
          <w:sz w:val="20"/>
          <w:szCs w:val="20"/>
          <w:lang w:val="en-CA"/>
        </w:rPr>
        <w:t xml:space="preserve"> Funding</w:t>
      </w:r>
      <w:r w:rsidR="005B2D43">
        <w:rPr>
          <w:rFonts w:asciiTheme="minorHAnsi" w:hAnsiTheme="minorHAnsi"/>
          <w:color w:val="4F81BD" w:themeColor="accent1"/>
          <w:sz w:val="20"/>
          <w:szCs w:val="20"/>
          <w:lang w:val="en-CA"/>
        </w:rPr>
        <w:t xml:space="preserve">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
        <w:gridCol w:w="3315"/>
        <w:gridCol w:w="913"/>
        <w:gridCol w:w="914"/>
        <w:gridCol w:w="914"/>
        <w:gridCol w:w="903"/>
        <w:gridCol w:w="903"/>
        <w:gridCol w:w="917"/>
      </w:tblGrid>
      <w:tr w:rsidR="005B2D43" w:rsidRPr="00EA360C" w14:paraId="2057C687" w14:textId="77777777" w:rsidTr="005B2D43">
        <w:trPr>
          <w:trHeight w:val="341"/>
          <w:tblHeader/>
        </w:trPr>
        <w:tc>
          <w:tcPr>
            <w:tcW w:w="3985" w:type="dxa"/>
            <w:gridSpan w:val="2"/>
            <w:shd w:val="clear" w:color="auto" w:fill="auto"/>
            <w:tcMar>
              <w:top w:w="0" w:type="dxa"/>
              <w:left w:w="108" w:type="dxa"/>
              <w:bottom w:w="0" w:type="dxa"/>
              <w:right w:w="108" w:type="dxa"/>
            </w:tcMar>
          </w:tcPr>
          <w:p w14:paraId="533F84A9" w14:textId="4A24A7D1" w:rsidR="005B2D43" w:rsidRPr="00FA1B82" w:rsidRDefault="005B2D43" w:rsidP="006D06E8">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Lifespan</w:t>
            </w:r>
          </w:p>
        </w:tc>
        <w:tc>
          <w:tcPr>
            <w:tcW w:w="931" w:type="dxa"/>
            <w:shd w:val="clear" w:color="auto" w:fill="244061"/>
            <w:tcMar>
              <w:top w:w="0" w:type="dxa"/>
              <w:left w:w="108" w:type="dxa"/>
              <w:bottom w:w="0" w:type="dxa"/>
              <w:right w:w="108" w:type="dxa"/>
            </w:tcMar>
            <w:hideMark/>
          </w:tcPr>
          <w:p w14:paraId="46D135EA"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1</w:t>
            </w:r>
          </w:p>
        </w:tc>
        <w:tc>
          <w:tcPr>
            <w:tcW w:w="932" w:type="dxa"/>
            <w:shd w:val="clear" w:color="auto" w:fill="244061"/>
            <w:tcMar>
              <w:top w:w="0" w:type="dxa"/>
              <w:left w:w="108" w:type="dxa"/>
              <w:bottom w:w="0" w:type="dxa"/>
              <w:right w:w="108" w:type="dxa"/>
            </w:tcMar>
            <w:hideMark/>
          </w:tcPr>
          <w:p w14:paraId="630E28C6"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2</w:t>
            </w:r>
          </w:p>
        </w:tc>
        <w:tc>
          <w:tcPr>
            <w:tcW w:w="932" w:type="dxa"/>
            <w:shd w:val="clear" w:color="auto" w:fill="244061"/>
            <w:tcMar>
              <w:top w:w="0" w:type="dxa"/>
              <w:left w:w="108" w:type="dxa"/>
              <w:bottom w:w="0" w:type="dxa"/>
              <w:right w:w="108" w:type="dxa"/>
            </w:tcMar>
            <w:hideMark/>
          </w:tcPr>
          <w:p w14:paraId="313F1ACF"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3</w:t>
            </w:r>
          </w:p>
        </w:tc>
        <w:tc>
          <w:tcPr>
            <w:tcW w:w="932" w:type="dxa"/>
            <w:shd w:val="clear" w:color="auto" w:fill="244061"/>
          </w:tcPr>
          <w:p w14:paraId="3A193821" w14:textId="5DDAE9B5"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4</w:t>
            </w:r>
          </w:p>
        </w:tc>
        <w:tc>
          <w:tcPr>
            <w:tcW w:w="932" w:type="dxa"/>
            <w:shd w:val="clear" w:color="auto" w:fill="244061"/>
          </w:tcPr>
          <w:p w14:paraId="3FBD0562" w14:textId="37F62742"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5</w:t>
            </w:r>
          </w:p>
        </w:tc>
        <w:tc>
          <w:tcPr>
            <w:tcW w:w="932" w:type="dxa"/>
            <w:shd w:val="clear" w:color="auto" w:fill="244061"/>
            <w:tcMar>
              <w:top w:w="0" w:type="dxa"/>
              <w:left w:w="108" w:type="dxa"/>
              <w:bottom w:w="0" w:type="dxa"/>
              <w:right w:w="108" w:type="dxa"/>
            </w:tcMar>
            <w:hideMark/>
          </w:tcPr>
          <w:p w14:paraId="5CF439BC" w14:textId="1EAF2221"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w:t>
            </w:r>
          </w:p>
        </w:tc>
      </w:tr>
      <w:tr w:rsidR="005B2D43" w:rsidRPr="00EA360C" w14:paraId="4DF1D624" w14:textId="77777777" w:rsidTr="005B2D43">
        <w:tc>
          <w:tcPr>
            <w:tcW w:w="3985" w:type="dxa"/>
            <w:gridSpan w:val="2"/>
            <w:shd w:val="clear" w:color="auto" w:fill="B8CCE4" w:themeFill="accent1" w:themeFillTint="66"/>
            <w:tcMar>
              <w:top w:w="0" w:type="dxa"/>
              <w:left w:w="108" w:type="dxa"/>
              <w:bottom w:w="0" w:type="dxa"/>
              <w:right w:w="108" w:type="dxa"/>
            </w:tcMar>
            <w:hideMark/>
          </w:tcPr>
          <w:p w14:paraId="6267EBBA"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Capital Expenditure</w:t>
            </w:r>
          </w:p>
        </w:tc>
        <w:tc>
          <w:tcPr>
            <w:tcW w:w="931" w:type="dxa"/>
            <w:shd w:val="clear" w:color="auto" w:fill="B8CCE4" w:themeFill="accent1" w:themeFillTint="66"/>
            <w:tcMar>
              <w:top w:w="0" w:type="dxa"/>
              <w:left w:w="108" w:type="dxa"/>
              <w:bottom w:w="0" w:type="dxa"/>
              <w:right w:w="108" w:type="dxa"/>
            </w:tcMar>
          </w:tcPr>
          <w:p w14:paraId="47CB31BC"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93FDA1A"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19F0B5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16F62431"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5E57A9AB"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4D83A22F" w14:textId="51845FAF"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189E1E2E" w14:textId="77777777" w:rsidTr="005B2D43">
        <w:tc>
          <w:tcPr>
            <w:tcW w:w="582" w:type="dxa"/>
            <w:shd w:val="clear" w:color="auto" w:fill="auto"/>
            <w:tcMar>
              <w:top w:w="0" w:type="dxa"/>
              <w:left w:w="108" w:type="dxa"/>
              <w:bottom w:w="0" w:type="dxa"/>
              <w:right w:w="108" w:type="dxa"/>
            </w:tcMar>
            <w:hideMark/>
          </w:tcPr>
          <w:p w14:paraId="51B10C0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p>
        </w:tc>
        <w:tc>
          <w:tcPr>
            <w:tcW w:w="3403" w:type="dxa"/>
            <w:shd w:val="clear" w:color="auto" w:fill="auto"/>
            <w:tcMar>
              <w:top w:w="0" w:type="dxa"/>
              <w:left w:w="108" w:type="dxa"/>
              <w:bottom w:w="0" w:type="dxa"/>
              <w:right w:w="108" w:type="dxa"/>
            </w:tcMar>
            <w:hideMark/>
          </w:tcPr>
          <w:p w14:paraId="10283AE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Fixed assets </w:t>
            </w:r>
          </w:p>
        </w:tc>
        <w:tc>
          <w:tcPr>
            <w:tcW w:w="931" w:type="dxa"/>
            <w:shd w:val="clear" w:color="auto" w:fill="auto"/>
            <w:tcMar>
              <w:top w:w="0" w:type="dxa"/>
              <w:left w:w="108" w:type="dxa"/>
              <w:bottom w:w="0" w:type="dxa"/>
              <w:right w:w="108" w:type="dxa"/>
            </w:tcMar>
          </w:tcPr>
          <w:p w14:paraId="72692E4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8220D2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D5F483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AC00B7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126C3601"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2B633968" w14:textId="6414F0F1"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3B722810" w14:textId="77777777" w:rsidTr="005B2D43">
        <w:tc>
          <w:tcPr>
            <w:tcW w:w="582" w:type="dxa"/>
            <w:shd w:val="clear" w:color="auto" w:fill="auto"/>
            <w:tcMar>
              <w:top w:w="0" w:type="dxa"/>
              <w:left w:w="108" w:type="dxa"/>
              <w:bottom w:w="0" w:type="dxa"/>
              <w:right w:w="108" w:type="dxa"/>
            </w:tcMar>
            <w:hideMark/>
          </w:tcPr>
          <w:p w14:paraId="04F8848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2</w:t>
            </w:r>
          </w:p>
        </w:tc>
        <w:tc>
          <w:tcPr>
            <w:tcW w:w="3403" w:type="dxa"/>
            <w:shd w:val="clear" w:color="auto" w:fill="auto"/>
            <w:tcMar>
              <w:top w:w="0" w:type="dxa"/>
              <w:left w:w="108" w:type="dxa"/>
              <w:bottom w:w="0" w:type="dxa"/>
              <w:right w:w="108" w:type="dxa"/>
            </w:tcMar>
            <w:hideMark/>
          </w:tcPr>
          <w:p w14:paraId="4D021E1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Software</w:t>
            </w:r>
          </w:p>
        </w:tc>
        <w:tc>
          <w:tcPr>
            <w:tcW w:w="931" w:type="dxa"/>
            <w:shd w:val="clear" w:color="auto" w:fill="auto"/>
            <w:tcMar>
              <w:top w:w="0" w:type="dxa"/>
              <w:left w:w="108" w:type="dxa"/>
              <w:bottom w:w="0" w:type="dxa"/>
              <w:right w:w="108" w:type="dxa"/>
            </w:tcMar>
          </w:tcPr>
          <w:p w14:paraId="654A394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B83D3C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B602640"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6918164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D12F711"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2A83E7D" w14:textId="5C607FC8"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6DA37C04" w14:textId="77777777" w:rsidTr="005B2D43">
        <w:tc>
          <w:tcPr>
            <w:tcW w:w="582" w:type="dxa"/>
            <w:shd w:val="clear" w:color="auto" w:fill="auto"/>
            <w:tcMar>
              <w:top w:w="0" w:type="dxa"/>
              <w:left w:w="108" w:type="dxa"/>
              <w:bottom w:w="0" w:type="dxa"/>
              <w:right w:w="108" w:type="dxa"/>
            </w:tcMar>
          </w:tcPr>
          <w:p w14:paraId="2577C1F5" w14:textId="77777777" w:rsidR="005B2D43"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3</w:t>
            </w:r>
          </w:p>
        </w:tc>
        <w:tc>
          <w:tcPr>
            <w:tcW w:w="3403" w:type="dxa"/>
            <w:shd w:val="clear" w:color="auto" w:fill="auto"/>
            <w:tcMar>
              <w:top w:w="0" w:type="dxa"/>
              <w:left w:w="108" w:type="dxa"/>
              <w:bottom w:w="0" w:type="dxa"/>
              <w:right w:w="108" w:type="dxa"/>
            </w:tcMar>
          </w:tcPr>
          <w:p w14:paraId="7E58AD2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Other Capital item</w:t>
            </w:r>
          </w:p>
        </w:tc>
        <w:tc>
          <w:tcPr>
            <w:tcW w:w="931" w:type="dxa"/>
            <w:shd w:val="clear" w:color="auto" w:fill="auto"/>
            <w:tcMar>
              <w:top w:w="0" w:type="dxa"/>
              <w:left w:w="108" w:type="dxa"/>
              <w:bottom w:w="0" w:type="dxa"/>
              <w:right w:w="108" w:type="dxa"/>
            </w:tcMar>
          </w:tcPr>
          <w:p w14:paraId="2AF82A4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D7BCA8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1156ED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959A19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97DC05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E4AFB9D" w14:textId="5B9D381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2536A6D4" w14:textId="77777777" w:rsidTr="005B2D43">
        <w:tc>
          <w:tcPr>
            <w:tcW w:w="582" w:type="dxa"/>
            <w:shd w:val="clear" w:color="auto" w:fill="auto"/>
            <w:tcMar>
              <w:top w:w="0" w:type="dxa"/>
              <w:left w:w="108" w:type="dxa"/>
              <w:bottom w:w="0" w:type="dxa"/>
              <w:right w:w="108" w:type="dxa"/>
            </w:tcMar>
            <w:hideMark/>
          </w:tcPr>
          <w:p w14:paraId="33D99852"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4</w:t>
            </w:r>
          </w:p>
        </w:tc>
        <w:tc>
          <w:tcPr>
            <w:tcW w:w="3403" w:type="dxa"/>
            <w:shd w:val="clear" w:color="auto" w:fill="auto"/>
            <w:tcMar>
              <w:top w:w="0" w:type="dxa"/>
              <w:left w:w="108" w:type="dxa"/>
              <w:bottom w:w="0" w:type="dxa"/>
              <w:right w:w="108" w:type="dxa"/>
            </w:tcMar>
            <w:hideMark/>
          </w:tcPr>
          <w:p w14:paraId="3DB546CC"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Capital </w:t>
            </w:r>
            <w:r>
              <w:rPr>
                <w:rFonts w:eastAsia="Times New Roman" w:cs="Times New Roman"/>
                <w:b/>
                <w:bCs/>
                <w:sz w:val="20"/>
                <w:szCs w:val="20"/>
                <w:lang w:val="en-GB" w:eastAsia="en-GB"/>
              </w:rPr>
              <w:t xml:space="preserve">costs </w:t>
            </w:r>
            <w:r w:rsidRPr="00FA1B82">
              <w:rPr>
                <w:rFonts w:eastAsia="Times New Roman" w:cs="Times New Roman"/>
                <w:b/>
                <w:bCs/>
                <w:sz w:val="20"/>
                <w:szCs w:val="20"/>
                <w:lang w:val="en-GB" w:eastAsia="en-GB"/>
              </w:rPr>
              <w:t>(CAPEX)</w:t>
            </w:r>
          </w:p>
        </w:tc>
        <w:tc>
          <w:tcPr>
            <w:tcW w:w="931" w:type="dxa"/>
            <w:shd w:val="clear" w:color="auto" w:fill="auto"/>
            <w:tcMar>
              <w:top w:w="0" w:type="dxa"/>
              <w:left w:w="108" w:type="dxa"/>
              <w:bottom w:w="0" w:type="dxa"/>
              <w:right w:w="108" w:type="dxa"/>
            </w:tcMar>
          </w:tcPr>
          <w:p w14:paraId="6E69E51C"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F875DA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721B574"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01D83E49"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E6CE906"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233AE382" w14:textId="2849B336"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73416539" w14:textId="77777777" w:rsidTr="005B2D43">
        <w:tc>
          <w:tcPr>
            <w:tcW w:w="3985" w:type="dxa"/>
            <w:gridSpan w:val="2"/>
            <w:shd w:val="clear" w:color="auto" w:fill="B8CCE4" w:themeFill="accent1" w:themeFillTint="66"/>
            <w:tcMar>
              <w:top w:w="0" w:type="dxa"/>
              <w:left w:w="108" w:type="dxa"/>
              <w:bottom w:w="0" w:type="dxa"/>
              <w:right w:w="108" w:type="dxa"/>
            </w:tcMar>
            <w:hideMark/>
          </w:tcPr>
          <w:p w14:paraId="3CAADA2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Operating Expenditure</w:t>
            </w:r>
          </w:p>
        </w:tc>
        <w:tc>
          <w:tcPr>
            <w:tcW w:w="931" w:type="dxa"/>
            <w:shd w:val="clear" w:color="auto" w:fill="B8CCE4" w:themeFill="accent1" w:themeFillTint="66"/>
            <w:tcMar>
              <w:top w:w="0" w:type="dxa"/>
              <w:left w:w="108" w:type="dxa"/>
              <w:bottom w:w="0" w:type="dxa"/>
              <w:right w:w="108" w:type="dxa"/>
            </w:tcMar>
          </w:tcPr>
          <w:p w14:paraId="017EBF91"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7687CB27"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289A13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51F111A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2873CC43"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4F983C9" w14:textId="23344CD2"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2644C831" w14:textId="77777777" w:rsidTr="005B2D43">
        <w:tc>
          <w:tcPr>
            <w:tcW w:w="582" w:type="dxa"/>
            <w:shd w:val="clear" w:color="auto" w:fill="auto"/>
            <w:tcMar>
              <w:top w:w="0" w:type="dxa"/>
              <w:left w:w="108" w:type="dxa"/>
              <w:bottom w:w="0" w:type="dxa"/>
              <w:right w:w="108" w:type="dxa"/>
            </w:tcMar>
            <w:hideMark/>
          </w:tcPr>
          <w:p w14:paraId="2ED5262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5</w:t>
            </w:r>
          </w:p>
        </w:tc>
        <w:tc>
          <w:tcPr>
            <w:tcW w:w="3403" w:type="dxa"/>
            <w:shd w:val="clear" w:color="auto" w:fill="auto"/>
            <w:tcMar>
              <w:top w:w="0" w:type="dxa"/>
              <w:left w:w="108" w:type="dxa"/>
              <w:bottom w:w="0" w:type="dxa"/>
              <w:right w:w="108" w:type="dxa"/>
            </w:tcMar>
            <w:hideMark/>
          </w:tcPr>
          <w:p w14:paraId="422690E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Personnel</w:t>
            </w:r>
          </w:p>
        </w:tc>
        <w:tc>
          <w:tcPr>
            <w:tcW w:w="931" w:type="dxa"/>
            <w:shd w:val="clear" w:color="auto" w:fill="auto"/>
            <w:tcMar>
              <w:top w:w="0" w:type="dxa"/>
              <w:left w:w="108" w:type="dxa"/>
              <w:bottom w:w="0" w:type="dxa"/>
              <w:right w:w="108" w:type="dxa"/>
            </w:tcMar>
          </w:tcPr>
          <w:p w14:paraId="5C91876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603FE3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23D4E1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CA9C944"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4AF4EB34"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4EA9437" w14:textId="7D6FF41D"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50A03B5A" w14:textId="77777777" w:rsidTr="005B2D43">
        <w:tc>
          <w:tcPr>
            <w:tcW w:w="582" w:type="dxa"/>
            <w:shd w:val="clear" w:color="auto" w:fill="auto"/>
            <w:tcMar>
              <w:top w:w="0" w:type="dxa"/>
              <w:left w:w="108" w:type="dxa"/>
              <w:bottom w:w="0" w:type="dxa"/>
              <w:right w:w="108" w:type="dxa"/>
            </w:tcMar>
          </w:tcPr>
          <w:p w14:paraId="11059313" w14:textId="2D6D7870" w:rsidR="005B2D43" w:rsidRDefault="00BC124F"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6</w:t>
            </w:r>
          </w:p>
        </w:tc>
        <w:tc>
          <w:tcPr>
            <w:tcW w:w="3403" w:type="dxa"/>
            <w:shd w:val="clear" w:color="auto" w:fill="auto"/>
            <w:tcMar>
              <w:top w:w="0" w:type="dxa"/>
              <w:left w:w="108" w:type="dxa"/>
              <w:bottom w:w="0" w:type="dxa"/>
              <w:right w:w="108" w:type="dxa"/>
            </w:tcMar>
          </w:tcPr>
          <w:p w14:paraId="1DE8055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Maintenance</w:t>
            </w:r>
          </w:p>
        </w:tc>
        <w:tc>
          <w:tcPr>
            <w:tcW w:w="931" w:type="dxa"/>
            <w:shd w:val="clear" w:color="auto" w:fill="auto"/>
            <w:tcMar>
              <w:top w:w="0" w:type="dxa"/>
              <w:left w:w="108" w:type="dxa"/>
              <w:bottom w:w="0" w:type="dxa"/>
              <w:right w:w="108" w:type="dxa"/>
            </w:tcMar>
          </w:tcPr>
          <w:p w14:paraId="692282D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C0386C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E56F52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2081A2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66E23D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907F073" w14:textId="48B5EDBC"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617A6B1A" w14:textId="77777777" w:rsidTr="005B2D43">
        <w:tc>
          <w:tcPr>
            <w:tcW w:w="582" w:type="dxa"/>
            <w:shd w:val="clear" w:color="auto" w:fill="auto"/>
            <w:tcMar>
              <w:top w:w="0" w:type="dxa"/>
              <w:left w:w="108" w:type="dxa"/>
              <w:bottom w:w="0" w:type="dxa"/>
              <w:right w:w="108" w:type="dxa"/>
            </w:tcMar>
            <w:hideMark/>
          </w:tcPr>
          <w:p w14:paraId="2E11C1CA" w14:textId="5AFE5272" w:rsidR="005B2D43" w:rsidRPr="00FA1B82" w:rsidRDefault="00BC124F"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7</w:t>
            </w:r>
          </w:p>
        </w:tc>
        <w:tc>
          <w:tcPr>
            <w:tcW w:w="3403" w:type="dxa"/>
            <w:shd w:val="clear" w:color="auto" w:fill="auto"/>
            <w:tcMar>
              <w:top w:w="0" w:type="dxa"/>
              <w:left w:w="108" w:type="dxa"/>
              <w:bottom w:w="0" w:type="dxa"/>
              <w:right w:w="108" w:type="dxa"/>
            </w:tcMar>
            <w:hideMark/>
          </w:tcPr>
          <w:p w14:paraId="7A4430E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Operating licences etc.</w:t>
            </w:r>
          </w:p>
        </w:tc>
        <w:tc>
          <w:tcPr>
            <w:tcW w:w="931" w:type="dxa"/>
            <w:shd w:val="clear" w:color="auto" w:fill="auto"/>
            <w:tcMar>
              <w:top w:w="0" w:type="dxa"/>
              <w:left w:w="108" w:type="dxa"/>
              <w:bottom w:w="0" w:type="dxa"/>
              <w:right w:w="108" w:type="dxa"/>
            </w:tcMar>
          </w:tcPr>
          <w:p w14:paraId="25151BE9"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5DC753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58981F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16528B52"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CB8E57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74BC967" w14:textId="4A626B3D"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2CB4E616" w14:textId="77777777" w:rsidTr="005B2D43">
        <w:tc>
          <w:tcPr>
            <w:tcW w:w="582" w:type="dxa"/>
            <w:shd w:val="clear" w:color="auto" w:fill="auto"/>
            <w:tcMar>
              <w:top w:w="0" w:type="dxa"/>
              <w:left w:w="108" w:type="dxa"/>
              <w:bottom w:w="0" w:type="dxa"/>
              <w:right w:w="108" w:type="dxa"/>
            </w:tcMar>
          </w:tcPr>
          <w:p w14:paraId="306BB9DC" w14:textId="48698721" w:rsidR="005B2D43" w:rsidRPr="00FA1B82" w:rsidRDefault="00BC124F"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8</w:t>
            </w:r>
          </w:p>
        </w:tc>
        <w:tc>
          <w:tcPr>
            <w:tcW w:w="3403" w:type="dxa"/>
            <w:shd w:val="clear" w:color="auto" w:fill="auto"/>
            <w:tcMar>
              <w:top w:w="0" w:type="dxa"/>
              <w:left w:w="108" w:type="dxa"/>
              <w:bottom w:w="0" w:type="dxa"/>
              <w:right w:w="108" w:type="dxa"/>
            </w:tcMar>
          </w:tcPr>
          <w:p w14:paraId="2FC5F89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Training</w:t>
            </w:r>
          </w:p>
        </w:tc>
        <w:tc>
          <w:tcPr>
            <w:tcW w:w="931" w:type="dxa"/>
            <w:shd w:val="clear" w:color="auto" w:fill="auto"/>
            <w:tcMar>
              <w:top w:w="0" w:type="dxa"/>
              <w:left w:w="108" w:type="dxa"/>
              <w:bottom w:w="0" w:type="dxa"/>
              <w:right w:w="108" w:type="dxa"/>
            </w:tcMar>
          </w:tcPr>
          <w:p w14:paraId="58DEF0F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BCEA5A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1B57F1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579C920D"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E37CF8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AD9483B" w14:textId="1C47EC0F"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4E01AB" w:rsidRPr="00EA360C" w14:paraId="036FBC84" w14:textId="77777777" w:rsidTr="005B2D43">
        <w:tc>
          <w:tcPr>
            <w:tcW w:w="582" w:type="dxa"/>
            <w:shd w:val="clear" w:color="auto" w:fill="auto"/>
            <w:tcMar>
              <w:top w:w="0" w:type="dxa"/>
              <w:left w:w="108" w:type="dxa"/>
              <w:bottom w:w="0" w:type="dxa"/>
              <w:right w:w="108" w:type="dxa"/>
            </w:tcMar>
          </w:tcPr>
          <w:p w14:paraId="78E00E6E" w14:textId="1350BD69" w:rsidR="004E01AB" w:rsidRPr="004E01AB" w:rsidRDefault="00BC124F"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9</w:t>
            </w:r>
          </w:p>
        </w:tc>
        <w:tc>
          <w:tcPr>
            <w:tcW w:w="3403" w:type="dxa"/>
            <w:shd w:val="clear" w:color="auto" w:fill="auto"/>
            <w:tcMar>
              <w:top w:w="0" w:type="dxa"/>
              <w:left w:w="108" w:type="dxa"/>
              <w:bottom w:w="0" w:type="dxa"/>
              <w:right w:w="108" w:type="dxa"/>
            </w:tcMar>
          </w:tcPr>
          <w:p w14:paraId="46969BE7" w14:textId="3AEDDD01" w:rsidR="004E01AB" w:rsidRPr="004E01AB" w:rsidRDefault="004E01AB" w:rsidP="006D06E8">
            <w:pPr>
              <w:suppressAutoHyphens/>
              <w:autoSpaceDN w:val="0"/>
              <w:spacing w:after="0" w:line="286" w:lineRule="auto"/>
              <w:textAlignment w:val="baseline"/>
              <w:rPr>
                <w:rFonts w:eastAsia="Times New Roman" w:cs="Times New Roman"/>
                <w:bCs/>
                <w:sz w:val="20"/>
                <w:szCs w:val="20"/>
                <w:lang w:val="en-GB" w:eastAsia="en-GB"/>
              </w:rPr>
            </w:pPr>
            <w:r>
              <w:rPr>
                <w:rFonts w:eastAsia="Times New Roman" w:cs="Times New Roman"/>
                <w:bCs/>
                <w:sz w:val="20"/>
                <w:szCs w:val="20"/>
                <w:lang w:val="en-GB" w:eastAsia="en-GB"/>
              </w:rPr>
              <w:t>Other Operating costs</w:t>
            </w:r>
          </w:p>
        </w:tc>
        <w:tc>
          <w:tcPr>
            <w:tcW w:w="931" w:type="dxa"/>
            <w:shd w:val="clear" w:color="auto" w:fill="auto"/>
            <w:tcMar>
              <w:top w:w="0" w:type="dxa"/>
              <w:left w:w="108" w:type="dxa"/>
              <w:bottom w:w="0" w:type="dxa"/>
              <w:right w:w="108" w:type="dxa"/>
            </w:tcMar>
          </w:tcPr>
          <w:p w14:paraId="1AE7D632"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4B10F782"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4F40AAB"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014A372A"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1732EF19"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180B4556" w14:textId="77777777" w:rsidR="004E01AB" w:rsidRPr="00FA1B82" w:rsidRDefault="004E01AB"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46749C75" w14:textId="77777777" w:rsidTr="005B2D43">
        <w:tc>
          <w:tcPr>
            <w:tcW w:w="582" w:type="dxa"/>
            <w:shd w:val="clear" w:color="auto" w:fill="auto"/>
            <w:tcMar>
              <w:top w:w="0" w:type="dxa"/>
              <w:left w:w="108" w:type="dxa"/>
              <w:bottom w:w="0" w:type="dxa"/>
              <w:right w:w="108" w:type="dxa"/>
            </w:tcMar>
            <w:hideMark/>
          </w:tcPr>
          <w:p w14:paraId="32EBAE23" w14:textId="79A0723C" w:rsidR="005B2D43" w:rsidRPr="00676560" w:rsidRDefault="004E01AB" w:rsidP="00BC124F">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BC124F">
              <w:rPr>
                <w:rFonts w:eastAsia="Times New Roman" w:cs="Times New Roman"/>
                <w:b/>
                <w:sz w:val="20"/>
                <w:szCs w:val="20"/>
                <w:lang w:val="en-GB" w:eastAsia="en-GB"/>
              </w:rPr>
              <w:t>0</w:t>
            </w:r>
          </w:p>
        </w:tc>
        <w:tc>
          <w:tcPr>
            <w:tcW w:w="3403" w:type="dxa"/>
            <w:shd w:val="clear" w:color="auto" w:fill="auto"/>
            <w:tcMar>
              <w:top w:w="0" w:type="dxa"/>
              <w:left w:w="108" w:type="dxa"/>
              <w:bottom w:w="0" w:type="dxa"/>
              <w:right w:w="108" w:type="dxa"/>
            </w:tcMar>
            <w:hideMark/>
          </w:tcPr>
          <w:p w14:paraId="16844DE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 Operating cost</w:t>
            </w:r>
            <w:r>
              <w:rPr>
                <w:rFonts w:eastAsia="Times New Roman" w:cs="Times New Roman"/>
                <w:b/>
                <w:bCs/>
                <w:sz w:val="20"/>
                <w:szCs w:val="20"/>
                <w:lang w:val="en-GB" w:eastAsia="en-GB"/>
              </w:rPr>
              <w:t>s</w:t>
            </w:r>
            <w:r w:rsidRPr="00FA1B82">
              <w:rPr>
                <w:rFonts w:eastAsia="Times New Roman" w:cs="Times New Roman"/>
                <w:b/>
                <w:bCs/>
                <w:sz w:val="20"/>
                <w:szCs w:val="20"/>
                <w:lang w:val="en-GB" w:eastAsia="en-GB"/>
              </w:rPr>
              <w:t xml:space="preserve"> (OPEX)</w:t>
            </w:r>
          </w:p>
        </w:tc>
        <w:tc>
          <w:tcPr>
            <w:tcW w:w="931" w:type="dxa"/>
            <w:shd w:val="clear" w:color="auto" w:fill="auto"/>
            <w:tcMar>
              <w:top w:w="0" w:type="dxa"/>
              <w:left w:w="108" w:type="dxa"/>
              <w:bottom w:w="0" w:type="dxa"/>
              <w:right w:w="108" w:type="dxa"/>
            </w:tcMar>
          </w:tcPr>
          <w:p w14:paraId="6CAC906B"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32D575A"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D7CE28C"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742F4534"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12ACC66"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B0C004E" w14:textId="0E20F384"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9787BD1" w14:textId="77777777" w:rsidTr="005B2D43">
        <w:tc>
          <w:tcPr>
            <w:tcW w:w="3985" w:type="dxa"/>
            <w:gridSpan w:val="2"/>
            <w:shd w:val="clear" w:color="auto" w:fill="B8CCE4" w:themeFill="accent1" w:themeFillTint="66"/>
            <w:tcMar>
              <w:top w:w="0" w:type="dxa"/>
              <w:left w:w="108" w:type="dxa"/>
              <w:bottom w:w="0" w:type="dxa"/>
              <w:right w:w="108" w:type="dxa"/>
            </w:tcMar>
            <w:hideMark/>
          </w:tcPr>
          <w:p w14:paraId="02A3128B" w14:textId="66B890C6"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w:t>
            </w:r>
            <w:r w:rsidR="00E50FC2" w:rsidRPr="00FA1B82">
              <w:rPr>
                <w:rFonts w:eastAsia="Times New Roman" w:cs="Times New Roman"/>
                <w:b/>
                <w:bCs/>
                <w:sz w:val="20"/>
                <w:szCs w:val="20"/>
                <w:lang w:eastAsia="en-GB"/>
              </w:rPr>
              <w:t>Expenditure</w:t>
            </w:r>
          </w:p>
        </w:tc>
        <w:tc>
          <w:tcPr>
            <w:tcW w:w="931" w:type="dxa"/>
            <w:shd w:val="clear" w:color="auto" w:fill="B8CCE4" w:themeFill="accent1" w:themeFillTint="66"/>
            <w:tcMar>
              <w:top w:w="0" w:type="dxa"/>
              <w:left w:w="108" w:type="dxa"/>
              <w:bottom w:w="0" w:type="dxa"/>
              <w:right w:w="108" w:type="dxa"/>
            </w:tcMar>
          </w:tcPr>
          <w:p w14:paraId="450B1066"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480F1D9"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71CAE5A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1E7B7CC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72996EB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FDA0181" w14:textId="01F01670"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73B655D" w14:textId="77777777" w:rsidTr="005B2D43">
        <w:tc>
          <w:tcPr>
            <w:tcW w:w="582" w:type="dxa"/>
            <w:shd w:val="clear" w:color="auto" w:fill="auto"/>
            <w:tcMar>
              <w:top w:w="0" w:type="dxa"/>
              <w:left w:w="108" w:type="dxa"/>
              <w:bottom w:w="0" w:type="dxa"/>
              <w:right w:w="108" w:type="dxa"/>
            </w:tcMar>
          </w:tcPr>
          <w:p w14:paraId="5E32E57A" w14:textId="05083DFB" w:rsidR="005B2D43" w:rsidRPr="00676560"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2</w:t>
            </w:r>
          </w:p>
        </w:tc>
        <w:tc>
          <w:tcPr>
            <w:tcW w:w="3403" w:type="dxa"/>
            <w:shd w:val="clear" w:color="auto" w:fill="auto"/>
            <w:tcMar>
              <w:top w:w="0" w:type="dxa"/>
              <w:left w:w="108" w:type="dxa"/>
              <w:bottom w:w="0" w:type="dxa"/>
              <w:right w:w="108" w:type="dxa"/>
            </w:tcMar>
          </w:tcPr>
          <w:p w14:paraId="619A7061"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w:t>
            </w:r>
            <w:r>
              <w:rPr>
                <w:rFonts w:eastAsia="Times New Roman" w:cs="Times New Roman"/>
                <w:b/>
                <w:bCs/>
                <w:sz w:val="20"/>
                <w:szCs w:val="20"/>
                <w:lang w:val="en-GB" w:eastAsia="en-GB"/>
              </w:rPr>
              <w:t>Project Costs (CAPEX + OPEX)</w:t>
            </w:r>
          </w:p>
        </w:tc>
        <w:tc>
          <w:tcPr>
            <w:tcW w:w="931" w:type="dxa"/>
            <w:shd w:val="clear" w:color="auto" w:fill="auto"/>
            <w:tcMar>
              <w:top w:w="0" w:type="dxa"/>
              <w:left w:w="108" w:type="dxa"/>
              <w:bottom w:w="0" w:type="dxa"/>
              <w:right w:w="108" w:type="dxa"/>
            </w:tcMar>
          </w:tcPr>
          <w:p w14:paraId="7CD62B2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F416E6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4C36128E"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3E6BF5F1"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EC74795"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5172ABF3" w14:textId="0338A2B9"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2930B73A" w14:textId="77777777" w:rsidTr="005B2D43">
        <w:tc>
          <w:tcPr>
            <w:tcW w:w="3985" w:type="dxa"/>
            <w:gridSpan w:val="2"/>
            <w:shd w:val="clear" w:color="auto" w:fill="B8CCE4" w:themeFill="accent1" w:themeFillTint="66"/>
            <w:tcMar>
              <w:top w:w="0" w:type="dxa"/>
              <w:left w:w="108" w:type="dxa"/>
              <w:bottom w:w="0" w:type="dxa"/>
              <w:right w:w="108" w:type="dxa"/>
            </w:tcMar>
          </w:tcPr>
          <w:p w14:paraId="7CAC83B0"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Funding</w:t>
            </w:r>
            <w:r w:rsidRPr="00FA1B82">
              <w:rPr>
                <w:rFonts w:eastAsia="Times New Roman" w:cs="Times New Roman"/>
                <w:b/>
                <w:bCs/>
                <w:sz w:val="20"/>
                <w:szCs w:val="20"/>
                <w:lang w:val="en-GB" w:eastAsia="en-GB"/>
              </w:rPr>
              <w:t xml:space="preserve"> </w:t>
            </w:r>
          </w:p>
        </w:tc>
        <w:tc>
          <w:tcPr>
            <w:tcW w:w="931" w:type="dxa"/>
            <w:shd w:val="clear" w:color="auto" w:fill="B8CCE4" w:themeFill="accent1" w:themeFillTint="66"/>
            <w:tcMar>
              <w:top w:w="0" w:type="dxa"/>
              <w:left w:w="108" w:type="dxa"/>
              <w:bottom w:w="0" w:type="dxa"/>
              <w:right w:w="108" w:type="dxa"/>
            </w:tcMar>
          </w:tcPr>
          <w:p w14:paraId="0144EE27"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4C710158"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264D692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4122E94A"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02584CF9"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2C70C54" w14:textId="2E11F7B3"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12B1609" w14:textId="77777777" w:rsidTr="005B2D43">
        <w:tc>
          <w:tcPr>
            <w:tcW w:w="582" w:type="dxa"/>
            <w:shd w:val="clear" w:color="auto" w:fill="auto"/>
            <w:tcMar>
              <w:top w:w="0" w:type="dxa"/>
              <w:left w:w="108" w:type="dxa"/>
              <w:bottom w:w="0" w:type="dxa"/>
              <w:right w:w="108" w:type="dxa"/>
            </w:tcMar>
          </w:tcPr>
          <w:p w14:paraId="4CF1F534" w14:textId="7F583F5D"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3</w:t>
            </w:r>
          </w:p>
        </w:tc>
        <w:tc>
          <w:tcPr>
            <w:tcW w:w="3403" w:type="dxa"/>
            <w:shd w:val="clear" w:color="auto" w:fill="auto"/>
          </w:tcPr>
          <w:p w14:paraId="7958A12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CAPEX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from Cabinet</w:t>
            </w:r>
          </w:p>
        </w:tc>
        <w:tc>
          <w:tcPr>
            <w:tcW w:w="931" w:type="dxa"/>
            <w:shd w:val="clear" w:color="auto" w:fill="auto"/>
            <w:tcMar>
              <w:top w:w="0" w:type="dxa"/>
              <w:left w:w="108" w:type="dxa"/>
              <w:bottom w:w="0" w:type="dxa"/>
              <w:right w:w="108" w:type="dxa"/>
            </w:tcMar>
          </w:tcPr>
          <w:p w14:paraId="582B707E"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15878072"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A5753C2"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41A96EB9"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1D0816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334F1BF" w14:textId="108D8FC0"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4ADBF0B8" w14:textId="77777777" w:rsidTr="005B2D43">
        <w:tc>
          <w:tcPr>
            <w:tcW w:w="582" w:type="dxa"/>
            <w:shd w:val="clear" w:color="auto" w:fill="auto"/>
            <w:tcMar>
              <w:top w:w="0" w:type="dxa"/>
              <w:left w:w="108" w:type="dxa"/>
              <w:bottom w:w="0" w:type="dxa"/>
              <w:right w:w="108" w:type="dxa"/>
            </w:tcMar>
          </w:tcPr>
          <w:p w14:paraId="5CF93574" w14:textId="1983CB97"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4</w:t>
            </w:r>
          </w:p>
        </w:tc>
        <w:tc>
          <w:tcPr>
            <w:tcW w:w="3403" w:type="dxa"/>
            <w:shd w:val="clear" w:color="auto" w:fill="auto"/>
          </w:tcPr>
          <w:p w14:paraId="5F848957"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OPEX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from Cabinet</w:t>
            </w:r>
          </w:p>
        </w:tc>
        <w:tc>
          <w:tcPr>
            <w:tcW w:w="931" w:type="dxa"/>
            <w:shd w:val="clear" w:color="auto" w:fill="auto"/>
            <w:tcMar>
              <w:top w:w="0" w:type="dxa"/>
              <w:left w:w="108" w:type="dxa"/>
              <w:bottom w:w="0" w:type="dxa"/>
              <w:right w:w="108" w:type="dxa"/>
            </w:tcMar>
          </w:tcPr>
          <w:p w14:paraId="7A95C583"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EC73CE8"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1C78761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6E0CBC1"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EEFDFC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457E43E" w14:textId="57025125"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11823140" w14:textId="77777777" w:rsidTr="005B2D43">
        <w:tc>
          <w:tcPr>
            <w:tcW w:w="582" w:type="dxa"/>
            <w:shd w:val="clear" w:color="auto" w:fill="auto"/>
            <w:tcMar>
              <w:top w:w="0" w:type="dxa"/>
              <w:left w:w="108" w:type="dxa"/>
              <w:bottom w:w="0" w:type="dxa"/>
              <w:right w:w="108" w:type="dxa"/>
            </w:tcMar>
          </w:tcPr>
          <w:p w14:paraId="72AEA6A5" w14:textId="020ADB2C"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5</w:t>
            </w:r>
          </w:p>
        </w:tc>
        <w:tc>
          <w:tcPr>
            <w:tcW w:w="3403" w:type="dxa"/>
            <w:shd w:val="clear" w:color="auto" w:fill="auto"/>
          </w:tcPr>
          <w:p w14:paraId="313C060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Third party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w:t>
            </w:r>
            <w:r>
              <w:rPr>
                <w:rFonts w:eastAsia="Times New Roman" w:cs="Times New Roman"/>
                <w:sz w:val="20"/>
                <w:szCs w:val="20"/>
                <w:lang w:val="en-GB" w:eastAsia="en-GB"/>
              </w:rPr>
              <w:t>(CAPEX if any)</w:t>
            </w:r>
          </w:p>
        </w:tc>
        <w:tc>
          <w:tcPr>
            <w:tcW w:w="931" w:type="dxa"/>
            <w:shd w:val="clear" w:color="auto" w:fill="auto"/>
            <w:tcMar>
              <w:top w:w="0" w:type="dxa"/>
              <w:left w:w="108" w:type="dxa"/>
              <w:bottom w:w="0" w:type="dxa"/>
              <w:right w:w="108" w:type="dxa"/>
            </w:tcMar>
          </w:tcPr>
          <w:p w14:paraId="66C0C8CF"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CE48DDC"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722F089"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BFAAD5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39A43B9"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27299C6" w14:textId="23684E8D"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44043963" w14:textId="77777777" w:rsidTr="005B2D43">
        <w:tc>
          <w:tcPr>
            <w:tcW w:w="582" w:type="dxa"/>
            <w:shd w:val="clear" w:color="auto" w:fill="auto"/>
            <w:tcMar>
              <w:top w:w="0" w:type="dxa"/>
              <w:left w:w="108" w:type="dxa"/>
              <w:bottom w:w="0" w:type="dxa"/>
              <w:right w:w="108" w:type="dxa"/>
            </w:tcMar>
          </w:tcPr>
          <w:p w14:paraId="4AA82271" w14:textId="51E4EDA0" w:rsidR="005B2D43"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6</w:t>
            </w:r>
          </w:p>
        </w:tc>
        <w:tc>
          <w:tcPr>
            <w:tcW w:w="3403" w:type="dxa"/>
            <w:shd w:val="clear" w:color="auto" w:fill="auto"/>
          </w:tcPr>
          <w:p w14:paraId="2F3E19C0" w14:textId="4C8AAF11" w:rsidR="005B2D43" w:rsidRPr="00FA1B82" w:rsidRDefault="005B2D43" w:rsidP="00E50FC2">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Third party funding (O</w:t>
            </w:r>
            <w:r w:rsidR="00E50FC2">
              <w:rPr>
                <w:rFonts w:eastAsia="Times New Roman" w:cs="Times New Roman"/>
                <w:sz w:val="20"/>
                <w:szCs w:val="20"/>
                <w:lang w:val="en-GB" w:eastAsia="en-GB"/>
              </w:rPr>
              <w:t>PEX</w:t>
            </w:r>
            <w:r>
              <w:rPr>
                <w:rFonts w:eastAsia="Times New Roman" w:cs="Times New Roman"/>
                <w:sz w:val="20"/>
                <w:szCs w:val="20"/>
                <w:lang w:val="en-GB" w:eastAsia="en-GB"/>
              </w:rPr>
              <w:t xml:space="preserve"> if any)</w:t>
            </w:r>
          </w:p>
        </w:tc>
        <w:tc>
          <w:tcPr>
            <w:tcW w:w="931" w:type="dxa"/>
            <w:shd w:val="clear" w:color="auto" w:fill="auto"/>
            <w:tcMar>
              <w:top w:w="0" w:type="dxa"/>
              <w:left w:w="108" w:type="dxa"/>
              <w:bottom w:w="0" w:type="dxa"/>
              <w:right w:w="108" w:type="dxa"/>
            </w:tcMar>
          </w:tcPr>
          <w:p w14:paraId="7C6EA64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BEDCF3B"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2D33D16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6CE3B04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5D161E6"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7F4C3B1" w14:textId="0024FB82"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r w:rsidR="005B2D43" w:rsidRPr="00D279D1" w14:paraId="40539E26" w14:textId="77777777" w:rsidTr="005B2D43">
        <w:tc>
          <w:tcPr>
            <w:tcW w:w="582" w:type="dxa"/>
            <w:shd w:val="clear" w:color="auto" w:fill="auto"/>
            <w:tcMar>
              <w:top w:w="0" w:type="dxa"/>
              <w:left w:w="108" w:type="dxa"/>
              <w:bottom w:w="0" w:type="dxa"/>
              <w:right w:w="108" w:type="dxa"/>
            </w:tcMar>
          </w:tcPr>
          <w:p w14:paraId="711A6DDE" w14:textId="1481300A" w:rsidR="005B2D43" w:rsidRPr="00D279D1"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7</w:t>
            </w:r>
          </w:p>
        </w:tc>
        <w:tc>
          <w:tcPr>
            <w:tcW w:w="3403" w:type="dxa"/>
            <w:shd w:val="clear" w:color="auto" w:fill="auto"/>
          </w:tcPr>
          <w:p w14:paraId="1DF5D4DD" w14:textId="77777777" w:rsidR="005B2D43" w:rsidRPr="00D279D1" w:rsidRDefault="005B2D43" w:rsidP="006D06E8">
            <w:pPr>
              <w:suppressAutoHyphens/>
              <w:autoSpaceDN w:val="0"/>
              <w:spacing w:after="0" w:line="286" w:lineRule="auto"/>
              <w:textAlignment w:val="baseline"/>
              <w:rPr>
                <w:rFonts w:eastAsia="Times New Roman" w:cs="Times New Roman"/>
                <w:b/>
                <w:sz w:val="20"/>
                <w:szCs w:val="20"/>
                <w:lang w:val="en-GB" w:eastAsia="en-GB"/>
              </w:rPr>
            </w:pPr>
            <w:r w:rsidRPr="00D279D1">
              <w:rPr>
                <w:rFonts w:eastAsia="Times New Roman" w:cs="Times New Roman"/>
                <w:b/>
                <w:sz w:val="20"/>
                <w:szCs w:val="20"/>
                <w:lang w:val="en-GB" w:eastAsia="en-GB"/>
              </w:rPr>
              <w:t xml:space="preserve">Total </w:t>
            </w:r>
            <w:r>
              <w:rPr>
                <w:rFonts w:eastAsia="Times New Roman" w:cs="Times New Roman"/>
                <w:b/>
                <w:sz w:val="20"/>
                <w:szCs w:val="20"/>
                <w:lang w:val="en-GB" w:eastAsia="en-GB"/>
              </w:rPr>
              <w:t>funding</w:t>
            </w:r>
            <w:r w:rsidRPr="00D279D1">
              <w:rPr>
                <w:rFonts w:eastAsia="Times New Roman" w:cs="Times New Roman"/>
                <w:b/>
                <w:sz w:val="20"/>
                <w:szCs w:val="20"/>
                <w:lang w:val="en-GB" w:eastAsia="en-GB"/>
              </w:rPr>
              <w:t xml:space="preserve"> </w:t>
            </w:r>
          </w:p>
        </w:tc>
        <w:tc>
          <w:tcPr>
            <w:tcW w:w="931" w:type="dxa"/>
            <w:shd w:val="clear" w:color="auto" w:fill="auto"/>
            <w:tcMar>
              <w:top w:w="0" w:type="dxa"/>
              <w:left w:w="108" w:type="dxa"/>
              <w:bottom w:w="0" w:type="dxa"/>
              <w:right w:w="108" w:type="dxa"/>
            </w:tcMar>
          </w:tcPr>
          <w:p w14:paraId="7AF3D575"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7750EC07"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767BB290"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tcPr>
          <w:p w14:paraId="5108B59F"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tcPr>
          <w:p w14:paraId="26183B78" w14:textId="77777777"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027E3F6B" w14:textId="6CA58CD2" w:rsidR="005B2D43" w:rsidRPr="00676560" w:rsidRDefault="005B2D43" w:rsidP="006D06E8">
            <w:pPr>
              <w:suppressAutoHyphens/>
              <w:autoSpaceDN w:val="0"/>
              <w:spacing w:after="0" w:line="286" w:lineRule="auto"/>
              <w:textAlignment w:val="baseline"/>
              <w:rPr>
                <w:rFonts w:eastAsia="Times New Roman" w:cs="Times New Roman"/>
                <w:b/>
                <w:sz w:val="20"/>
                <w:szCs w:val="20"/>
                <w:lang w:val="en-GB" w:eastAsia="en-GB"/>
              </w:rPr>
            </w:pPr>
          </w:p>
        </w:tc>
      </w:tr>
      <w:tr w:rsidR="00E50FC2" w:rsidRPr="00EA360C" w14:paraId="5021D781" w14:textId="77777777" w:rsidTr="00933258">
        <w:tc>
          <w:tcPr>
            <w:tcW w:w="9576" w:type="dxa"/>
            <w:gridSpan w:val="8"/>
            <w:shd w:val="clear" w:color="auto" w:fill="B8CCE4" w:themeFill="accent1" w:themeFillTint="66"/>
          </w:tcPr>
          <w:p w14:paraId="62E6ED13" w14:textId="0AAE22B8" w:rsidR="00E50FC2" w:rsidRPr="00FA1B82" w:rsidRDefault="00E50FC2"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Affordability Assessment</w:t>
            </w:r>
          </w:p>
        </w:tc>
      </w:tr>
      <w:tr w:rsidR="005B2D43" w:rsidRPr="00EA360C" w14:paraId="30329312" w14:textId="77777777" w:rsidTr="005B2D43">
        <w:tc>
          <w:tcPr>
            <w:tcW w:w="582" w:type="dxa"/>
            <w:shd w:val="clear" w:color="auto" w:fill="auto"/>
            <w:tcMar>
              <w:top w:w="0" w:type="dxa"/>
              <w:left w:w="108" w:type="dxa"/>
              <w:bottom w:w="0" w:type="dxa"/>
              <w:right w:w="108" w:type="dxa"/>
            </w:tcMar>
            <w:hideMark/>
          </w:tcPr>
          <w:p w14:paraId="3D555564" w14:textId="563CA8BD" w:rsidR="005B2D43" w:rsidRPr="00FA1B82"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8</w:t>
            </w:r>
          </w:p>
        </w:tc>
        <w:tc>
          <w:tcPr>
            <w:tcW w:w="3403" w:type="dxa"/>
            <w:shd w:val="clear" w:color="auto" w:fill="auto"/>
            <w:tcMar>
              <w:top w:w="0" w:type="dxa"/>
              <w:left w:w="108" w:type="dxa"/>
              <w:bottom w:w="0" w:type="dxa"/>
              <w:right w:w="108" w:type="dxa"/>
            </w:tcMar>
            <w:hideMark/>
          </w:tcPr>
          <w:p w14:paraId="0DB9BBE4"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b/>
                <w:bCs/>
                <w:sz w:val="20"/>
                <w:szCs w:val="20"/>
                <w:lang w:val="en-GB" w:eastAsia="en-GB"/>
              </w:rPr>
              <w:t>Shortfall/Overage CAPEX</w:t>
            </w:r>
            <w:r>
              <w:rPr>
                <w:rFonts w:eastAsia="Times New Roman" w:cs="Times New Roman"/>
                <w:b/>
                <w:bCs/>
                <w:sz w:val="20"/>
                <w:szCs w:val="20"/>
                <w:lang w:val="en-GB" w:eastAsia="en-GB"/>
              </w:rPr>
              <w:t xml:space="preserve"> (CAPEX Costs – Total CAPEX Funding</w:t>
            </w:r>
            <w:r>
              <w:rPr>
                <w:rFonts w:eastAsia="Times New Roman" w:cs="Times New Roman"/>
                <w:sz w:val="20"/>
                <w:szCs w:val="20"/>
                <w:lang w:val="en-GB" w:eastAsia="en-GB"/>
              </w:rPr>
              <w:t>)</w:t>
            </w:r>
          </w:p>
        </w:tc>
        <w:tc>
          <w:tcPr>
            <w:tcW w:w="931" w:type="dxa"/>
            <w:shd w:val="clear" w:color="auto" w:fill="auto"/>
            <w:tcMar>
              <w:top w:w="0" w:type="dxa"/>
              <w:left w:w="108" w:type="dxa"/>
              <w:bottom w:w="0" w:type="dxa"/>
              <w:right w:w="108" w:type="dxa"/>
            </w:tcMar>
          </w:tcPr>
          <w:p w14:paraId="2969D626"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5C492BBF"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E202436"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11861AC5"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00634E87"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321A260D" w14:textId="4339183A"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r>
      <w:tr w:rsidR="005B2D43" w:rsidRPr="00EA360C" w14:paraId="71A9BEFB" w14:textId="77777777" w:rsidTr="005B2D43">
        <w:tc>
          <w:tcPr>
            <w:tcW w:w="582" w:type="dxa"/>
            <w:shd w:val="clear" w:color="auto" w:fill="auto"/>
            <w:tcMar>
              <w:top w:w="0" w:type="dxa"/>
              <w:left w:w="108" w:type="dxa"/>
              <w:bottom w:w="0" w:type="dxa"/>
              <w:right w:w="108" w:type="dxa"/>
            </w:tcMar>
          </w:tcPr>
          <w:p w14:paraId="1F40E4EB" w14:textId="6AFA2788" w:rsidR="005B2D43" w:rsidRPr="00FA1B82"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9</w:t>
            </w:r>
          </w:p>
        </w:tc>
        <w:tc>
          <w:tcPr>
            <w:tcW w:w="3403" w:type="dxa"/>
            <w:shd w:val="clear" w:color="auto" w:fill="auto"/>
            <w:tcMar>
              <w:top w:w="0" w:type="dxa"/>
              <w:left w:w="108" w:type="dxa"/>
              <w:bottom w:w="0" w:type="dxa"/>
              <w:right w:w="108" w:type="dxa"/>
            </w:tcMar>
          </w:tcPr>
          <w:p w14:paraId="179ADADF"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Shortfall/Overage </w:t>
            </w:r>
            <w:r>
              <w:rPr>
                <w:rFonts w:eastAsia="Times New Roman" w:cs="Times New Roman"/>
                <w:b/>
                <w:bCs/>
                <w:sz w:val="20"/>
                <w:szCs w:val="20"/>
                <w:lang w:val="en-GB" w:eastAsia="en-GB"/>
              </w:rPr>
              <w:t>OPEX (OPEX Costs – Total OPEX Funding</w:t>
            </w:r>
            <w:r>
              <w:rPr>
                <w:rFonts w:eastAsia="Times New Roman" w:cs="Times New Roman"/>
                <w:sz w:val="20"/>
                <w:szCs w:val="20"/>
                <w:lang w:val="en-GB" w:eastAsia="en-GB"/>
              </w:rPr>
              <w:t>)</w:t>
            </w:r>
          </w:p>
        </w:tc>
        <w:tc>
          <w:tcPr>
            <w:tcW w:w="931" w:type="dxa"/>
            <w:shd w:val="clear" w:color="auto" w:fill="auto"/>
            <w:tcMar>
              <w:top w:w="0" w:type="dxa"/>
              <w:left w:w="108" w:type="dxa"/>
              <w:bottom w:w="0" w:type="dxa"/>
              <w:right w:w="108" w:type="dxa"/>
            </w:tcMar>
          </w:tcPr>
          <w:p w14:paraId="2ACB6C23"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59004D5C"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BA4A9AB"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6699DF34"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29A337DF" w14:textId="77777777"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70E10DC" w14:textId="7CC84244" w:rsidR="005B2D43" w:rsidRPr="00EA360C" w:rsidRDefault="005B2D43" w:rsidP="006D06E8">
            <w:pPr>
              <w:suppressAutoHyphens/>
              <w:autoSpaceDN w:val="0"/>
              <w:spacing w:after="0" w:line="286" w:lineRule="auto"/>
              <w:textAlignment w:val="baseline"/>
              <w:rPr>
                <w:rFonts w:eastAsia="Times New Roman" w:cs="Times New Roman"/>
                <w:sz w:val="24"/>
                <w:szCs w:val="24"/>
                <w:lang w:val="en-GB" w:eastAsia="en-GB"/>
              </w:rPr>
            </w:pPr>
          </w:p>
        </w:tc>
      </w:tr>
    </w:tbl>
    <w:p w14:paraId="18109527" w14:textId="77777777" w:rsidR="007120E3" w:rsidRDefault="007120E3" w:rsidP="007120E3">
      <w:pPr>
        <w:suppressAutoHyphens/>
        <w:autoSpaceDN w:val="0"/>
        <w:spacing w:after="0" w:line="286" w:lineRule="auto"/>
        <w:textAlignment w:val="baseline"/>
        <w:rPr>
          <w:rFonts w:eastAsia="Times New Roman" w:cs="Times New Roman"/>
          <w:sz w:val="24"/>
          <w:szCs w:val="24"/>
          <w:lang w:val="en-GB" w:eastAsia="en-GB"/>
        </w:rPr>
      </w:pPr>
    </w:p>
    <w:p w14:paraId="4F36B748" w14:textId="77777777" w:rsidR="007120E3" w:rsidRDefault="007120E3" w:rsidP="007120E3">
      <w:pPr>
        <w:suppressAutoHyphens/>
        <w:autoSpaceDN w:val="0"/>
        <w:spacing w:after="0" w:line="286" w:lineRule="auto"/>
        <w:textAlignment w:val="baseline"/>
        <w:rPr>
          <w:rFonts w:eastAsia="Times New Roman" w:cs="Times New Roman"/>
          <w:b/>
          <w:sz w:val="24"/>
          <w:szCs w:val="24"/>
          <w:lang w:val="en-GB" w:eastAsia="en-GB"/>
        </w:rPr>
      </w:pPr>
      <w:r w:rsidRPr="00676560">
        <w:rPr>
          <w:rFonts w:eastAsia="Times New Roman" w:cs="Times New Roman"/>
          <w:b/>
          <w:sz w:val="24"/>
          <w:szCs w:val="24"/>
          <w:lang w:val="en-GB" w:eastAsia="en-GB"/>
        </w:rPr>
        <w:t>Revenue Generation</w:t>
      </w:r>
    </w:p>
    <w:p w14:paraId="4BA45B9E" w14:textId="7E3D2D50" w:rsidR="005B2D43" w:rsidRPr="005B2D43" w:rsidRDefault="005B2D43" w:rsidP="005B2D4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t>Table 3</w:t>
      </w:r>
      <w:r w:rsidRPr="007276C3">
        <w:rPr>
          <w:rFonts w:asciiTheme="minorHAnsi" w:hAnsiTheme="minorHAnsi"/>
          <w:color w:val="4F81BD" w:themeColor="accent1"/>
          <w:sz w:val="20"/>
          <w:szCs w:val="20"/>
          <w:lang w:val="en-CA"/>
        </w:rPr>
        <w:t xml:space="preserve">: </w:t>
      </w:r>
      <w:r>
        <w:rPr>
          <w:rFonts w:asciiTheme="minorHAnsi" w:hAnsiTheme="minorHAnsi"/>
          <w:color w:val="4F81BD"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4"/>
        <w:gridCol w:w="3338"/>
        <w:gridCol w:w="909"/>
        <w:gridCol w:w="910"/>
        <w:gridCol w:w="910"/>
        <w:gridCol w:w="900"/>
        <w:gridCol w:w="901"/>
        <w:gridCol w:w="912"/>
      </w:tblGrid>
      <w:tr w:rsidR="005B2D43" w:rsidRPr="00FA1B82" w14:paraId="66E85850" w14:textId="77777777" w:rsidTr="005B2D43">
        <w:trPr>
          <w:trHeight w:val="341"/>
          <w:tblHeader/>
        </w:trPr>
        <w:tc>
          <w:tcPr>
            <w:tcW w:w="4016" w:type="dxa"/>
            <w:gridSpan w:val="2"/>
            <w:shd w:val="clear" w:color="auto" w:fill="auto"/>
            <w:tcMar>
              <w:top w:w="0" w:type="dxa"/>
              <w:left w:w="108" w:type="dxa"/>
              <w:bottom w:w="0" w:type="dxa"/>
              <w:right w:w="108" w:type="dxa"/>
            </w:tcMar>
          </w:tcPr>
          <w:p w14:paraId="01223541" w14:textId="77777777" w:rsidR="005B2D43" w:rsidRPr="00FA1B82" w:rsidRDefault="005B2D43" w:rsidP="006D06E8">
            <w:pPr>
              <w:suppressAutoHyphens/>
              <w:autoSpaceDN w:val="0"/>
              <w:spacing w:after="0" w:line="286" w:lineRule="auto"/>
              <w:textAlignment w:val="baseline"/>
              <w:rPr>
                <w:rFonts w:eastAsia="Times New Roman" w:cs="Times New Roman"/>
                <w:b/>
                <w:sz w:val="20"/>
                <w:szCs w:val="20"/>
                <w:lang w:val="en-GB" w:eastAsia="en-GB"/>
              </w:rPr>
            </w:pPr>
            <w:r w:rsidRPr="00FA1B82">
              <w:rPr>
                <w:rFonts w:eastAsia="Times New Roman" w:cs="Times New Roman"/>
                <w:b/>
                <w:sz w:val="20"/>
                <w:szCs w:val="20"/>
                <w:lang w:val="en-GB" w:eastAsia="en-GB"/>
              </w:rPr>
              <w:t>Recommended Option</w:t>
            </w:r>
          </w:p>
        </w:tc>
        <w:tc>
          <w:tcPr>
            <w:tcW w:w="923" w:type="dxa"/>
            <w:shd w:val="clear" w:color="auto" w:fill="244061"/>
            <w:tcMar>
              <w:top w:w="0" w:type="dxa"/>
              <w:left w:w="108" w:type="dxa"/>
              <w:bottom w:w="0" w:type="dxa"/>
              <w:right w:w="108" w:type="dxa"/>
            </w:tcMar>
            <w:hideMark/>
          </w:tcPr>
          <w:p w14:paraId="1861A7E7"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1</w:t>
            </w:r>
          </w:p>
        </w:tc>
        <w:tc>
          <w:tcPr>
            <w:tcW w:w="924" w:type="dxa"/>
            <w:shd w:val="clear" w:color="auto" w:fill="244061"/>
            <w:tcMar>
              <w:top w:w="0" w:type="dxa"/>
              <w:left w:w="108" w:type="dxa"/>
              <w:bottom w:w="0" w:type="dxa"/>
              <w:right w:w="108" w:type="dxa"/>
            </w:tcMar>
            <w:hideMark/>
          </w:tcPr>
          <w:p w14:paraId="7572FF9D"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2</w:t>
            </w:r>
          </w:p>
        </w:tc>
        <w:tc>
          <w:tcPr>
            <w:tcW w:w="924" w:type="dxa"/>
            <w:shd w:val="clear" w:color="auto" w:fill="244061"/>
            <w:tcMar>
              <w:top w:w="0" w:type="dxa"/>
              <w:left w:w="108" w:type="dxa"/>
              <w:bottom w:w="0" w:type="dxa"/>
              <w:right w:w="108" w:type="dxa"/>
            </w:tcMar>
            <w:hideMark/>
          </w:tcPr>
          <w:p w14:paraId="57C5264D" w14:textId="77777777"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3</w:t>
            </w:r>
          </w:p>
        </w:tc>
        <w:tc>
          <w:tcPr>
            <w:tcW w:w="923" w:type="dxa"/>
            <w:shd w:val="clear" w:color="auto" w:fill="244061"/>
          </w:tcPr>
          <w:p w14:paraId="33600347" w14:textId="128EE210"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4</w:t>
            </w:r>
          </w:p>
        </w:tc>
        <w:tc>
          <w:tcPr>
            <w:tcW w:w="924" w:type="dxa"/>
            <w:shd w:val="clear" w:color="auto" w:fill="244061"/>
          </w:tcPr>
          <w:p w14:paraId="59FCB191" w14:textId="0E834580"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5</w:t>
            </w:r>
          </w:p>
        </w:tc>
        <w:tc>
          <w:tcPr>
            <w:tcW w:w="924" w:type="dxa"/>
            <w:shd w:val="clear" w:color="auto" w:fill="244061"/>
            <w:tcMar>
              <w:top w:w="0" w:type="dxa"/>
              <w:left w:w="108" w:type="dxa"/>
              <w:bottom w:w="0" w:type="dxa"/>
              <w:right w:w="108" w:type="dxa"/>
            </w:tcMar>
            <w:hideMark/>
          </w:tcPr>
          <w:p w14:paraId="415B4EBC" w14:textId="58A8ACDE" w:rsidR="005B2D43" w:rsidRPr="00FA1B82" w:rsidRDefault="005B2D43" w:rsidP="006D06E8">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w:t>
            </w:r>
          </w:p>
        </w:tc>
      </w:tr>
      <w:tr w:rsidR="005B2D43" w:rsidRPr="00FA1B82" w14:paraId="4705D031" w14:textId="77777777" w:rsidTr="005B2D43">
        <w:tc>
          <w:tcPr>
            <w:tcW w:w="4016" w:type="dxa"/>
            <w:gridSpan w:val="2"/>
            <w:shd w:val="clear" w:color="auto" w:fill="B8CCE4" w:themeFill="accent1" w:themeFillTint="66"/>
            <w:tcMar>
              <w:top w:w="0" w:type="dxa"/>
              <w:left w:w="108" w:type="dxa"/>
              <w:bottom w:w="0" w:type="dxa"/>
              <w:right w:w="108" w:type="dxa"/>
            </w:tcMar>
            <w:hideMark/>
          </w:tcPr>
          <w:p w14:paraId="7A90E2FB"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Revenues</w:t>
            </w:r>
          </w:p>
        </w:tc>
        <w:tc>
          <w:tcPr>
            <w:tcW w:w="923" w:type="dxa"/>
            <w:shd w:val="clear" w:color="auto" w:fill="B8CCE4" w:themeFill="accent1" w:themeFillTint="66"/>
            <w:tcMar>
              <w:top w:w="0" w:type="dxa"/>
              <w:left w:w="108" w:type="dxa"/>
              <w:bottom w:w="0" w:type="dxa"/>
              <w:right w:w="108" w:type="dxa"/>
            </w:tcMar>
          </w:tcPr>
          <w:p w14:paraId="2360A2EF"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4D576618"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2CF47432"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3" w:type="dxa"/>
            <w:shd w:val="clear" w:color="auto" w:fill="B8CCE4" w:themeFill="accent1" w:themeFillTint="66"/>
          </w:tcPr>
          <w:p w14:paraId="641A04ED" w14:textId="7777777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Pr>
          <w:p w14:paraId="5DEA548E" w14:textId="056A8FC4"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391A74F6" w14:textId="4E34E2B7" w:rsidR="005B2D43" w:rsidRPr="00FA1B82" w:rsidRDefault="005B2D43" w:rsidP="006D06E8">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FA1B82" w14:paraId="7990380E" w14:textId="77777777" w:rsidTr="005B2D43">
        <w:tc>
          <w:tcPr>
            <w:tcW w:w="582" w:type="dxa"/>
            <w:shd w:val="clear" w:color="auto" w:fill="auto"/>
            <w:tcMar>
              <w:top w:w="0" w:type="dxa"/>
              <w:left w:w="108" w:type="dxa"/>
              <w:bottom w:w="0" w:type="dxa"/>
              <w:right w:w="108" w:type="dxa"/>
            </w:tcMar>
            <w:hideMark/>
          </w:tcPr>
          <w:p w14:paraId="4510C4F0"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p>
        </w:tc>
        <w:tc>
          <w:tcPr>
            <w:tcW w:w="3434" w:type="dxa"/>
            <w:shd w:val="clear" w:color="auto" w:fill="auto"/>
            <w:tcMar>
              <w:top w:w="0" w:type="dxa"/>
              <w:left w:w="108" w:type="dxa"/>
              <w:bottom w:w="0" w:type="dxa"/>
              <w:right w:w="108" w:type="dxa"/>
            </w:tcMar>
            <w:hideMark/>
          </w:tcPr>
          <w:p w14:paraId="2F5FFC90"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Sales and other Revenue</w:t>
            </w:r>
          </w:p>
        </w:tc>
        <w:tc>
          <w:tcPr>
            <w:tcW w:w="923" w:type="dxa"/>
            <w:shd w:val="clear" w:color="auto" w:fill="auto"/>
            <w:tcMar>
              <w:top w:w="0" w:type="dxa"/>
              <w:left w:w="108" w:type="dxa"/>
              <w:bottom w:w="0" w:type="dxa"/>
              <w:right w:w="108" w:type="dxa"/>
            </w:tcMar>
          </w:tcPr>
          <w:p w14:paraId="1068DDD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2212ECBA"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4B1065D3"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3" w:type="dxa"/>
          </w:tcPr>
          <w:p w14:paraId="78865595" w14:textId="77777777"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4" w:type="dxa"/>
          </w:tcPr>
          <w:p w14:paraId="71F5C66B" w14:textId="553BF72D"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4F1F29B7" w14:textId="01BAAFC5" w:rsidR="005B2D43" w:rsidRPr="00FA1B82" w:rsidRDefault="005B2D43" w:rsidP="006D06E8">
            <w:pPr>
              <w:suppressAutoHyphens/>
              <w:autoSpaceDN w:val="0"/>
              <w:spacing w:after="0" w:line="286" w:lineRule="auto"/>
              <w:textAlignment w:val="baseline"/>
              <w:rPr>
                <w:rFonts w:eastAsia="Times New Roman" w:cs="Times New Roman"/>
                <w:sz w:val="20"/>
                <w:szCs w:val="20"/>
                <w:lang w:val="en-GB" w:eastAsia="en-GB"/>
              </w:rPr>
            </w:pPr>
          </w:p>
        </w:tc>
      </w:tr>
    </w:tbl>
    <w:p w14:paraId="24F6A556" w14:textId="77777777" w:rsidR="00184F28" w:rsidRDefault="00184F28" w:rsidP="007120E3">
      <w:pPr>
        <w:suppressAutoHyphens/>
        <w:autoSpaceDN w:val="0"/>
        <w:spacing w:after="0" w:line="286" w:lineRule="auto"/>
        <w:textAlignment w:val="baseline"/>
        <w:rPr>
          <w:rFonts w:eastAsia="Times New Roman" w:cs="Times New Roman"/>
          <w:b/>
          <w:sz w:val="24"/>
          <w:szCs w:val="24"/>
          <w:lang w:val="en-GB" w:eastAsia="en-GB"/>
        </w:rPr>
      </w:pPr>
    </w:p>
    <w:p w14:paraId="794CDF26" w14:textId="15199C49" w:rsidR="005B2D43" w:rsidRPr="005B2D43" w:rsidRDefault="005B2D43" w:rsidP="004E4B43">
      <w:pPr>
        <w:suppressAutoHyphens/>
        <w:autoSpaceDN w:val="0"/>
        <w:spacing w:after="0" w:line="286" w:lineRule="auto"/>
        <w:jc w:val="both"/>
        <w:textAlignment w:val="baseline"/>
        <w:rPr>
          <w:rFonts w:eastAsia="Times New Roman" w:cs="Times New Roman"/>
          <w:b/>
          <w:sz w:val="24"/>
          <w:szCs w:val="24"/>
          <w:lang w:val="en-GB" w:eastAsia="en-GB"/>
        </w:rPr>
      </w:pPr>
      <w:r w:rsidRPr="005B2D43">
        <w:rPr>
          <w:rFonts w:eastAsia="Times New Roman" w:cs="Times New Roman"/>
          <w:b/>
          <w:sz w:val="24"/>
          <w:szCs w:val="24"/>
          <w:lang w:val="en-GB" w:eastAsia="en-GB"/>
        </w:rPr>
        <w:t>Balance Sheet Treatment</w:t>
      </w:r>
    </w:p>
    <w:p w14:paraId="4834B6AE" w14:textId="295109EE" w:rsidR="00184F28" w:rsidRDefault="001122AB" w:rsidP="004E4B43">
      <w:pPr>
        <w:jc w:val="both"/>
        <w:rPr>
          <w:i/>
        </w:rPr>
      </w:pPr>
      <w:r w:rsidRPr="003942B2">
        <w:rPr>
          <w:i/>
        </w:rPr>
        <w:t xml:space="preserve">&lt;Explain any impacts on the balance sheet of the </w:t>
      </w:r>
      <w:proofErr w:type="spellStart"/>
      <w:r w:rsidRPr="003942B2">
        <w:rPr>
          <w:i/>
        </w:rPr>
        <w:t>Organisation</w:t>
      </w:r>
      <w:proofErr w:type="spellEnd"/>
      <w:r w:rsidRPr="003942B2">
        <w:rPr>
          <w:i/>
        </w:rPr>
        <w:t xml:space="preserve"> and how these will be dealt with.&gt;</w:t>
      </w:r>
    </w:p>
    <w:p w14:paraId="4B2CB039" w14:textId="77777777" w:rsidR="00D55CAB" w:rsidRPr="003942B2" w:rsidRDefault="00D55CAB" w:rsidP="004E4B43">
      <w:pPr>
        <w:jc w:val="both"/>
        <w:rPr>
          <w:i/>
        </w:rPr>
      </w:pPr>
    </w:p>
    <w:p w14:paraId="2301BAB3" w14:textId="77777777" w:rsidR="00115924" w:rsidRDefault="00115924" w:rsidP="004E4B43">
      <w:pPr>
        <w:spacing w:after="0"/>
        <w:jc w:val="both"/>
      </w:pPr>
      <w:r>
        <w:t>5.</w:t>
      </w:r>
      <w:r>
        <w:tab/>
      </w:r>
      <w:r w:rsidR="0074131F" w:rsidRPr="00AB0F20">
        <w:rPr>
          <w:b/>
        </w:rPr>
        <w:t>DELIVERY ARRANGEMENTS</w:t>
      </w:r>
    </w:p>
    <w:p w14:paraId="14641B34" w14:textId="6AD4D06C" w:rsidR="00D8666B" w:rsidRPr="003942B2" w:rsidRDefault="001A0913" w:rsidP="004E4B43">
      <w:pPr>
        <w:spacing w:after="0"/>
        <w:ind w:left="720"/>
        <w:jc w:val="both"/>
        <w:rPr>
          <w:i/>
        </w:rPr>
      </w:pPr>
      <w:r w:rsidRPr="003942B2">
        <w:rPr>
          <w:i/>
        </w:rPr>
        <w:t>&lt;</w:t>
      </w:r>
      <w:r w:rsidR="00C50C1C" w:rsidRPr="003942B2">
        <w:rPr>
          <w:i/>
        </w:rPr>
        <w:t xml:space="preserve">Describe </w:t>
      </w:r>
      <w:r w:rsidRPr="003942B2">
        <w:rPr>
          <w:i/>
        </w:rPr>
        <w:t xml:space="preserve">what arrangements </w:t>
      </w:r>
      <w:r w:rsidR="00C50C1C" w:rsidRPr="003942B2">
        <w:rPr>
          <w:i/>
        </w:rPr>
        <w:t xml:space="preserve">have been put </w:t>
      </w:r>
      <w:r w:rsidRPr="003942B2">
        <w:rPr>
          <w:i/>
        </w:rPr>
        <w:t xml:space="preserve">in place to ensure the successful delivery </w:t>
      </w:r>
      <w:r w:rsidR="00464B51" w:rsidRPr="003942B2">
        <w:rPr>
          <w:i/>
        </w:rPr>
        <w:t xml:space="preserve">of the </w:t>
      </w:r>
      <w:r w:rsidR="005F133C" w:rsidRPr="003942B2">
        <w:rPr>
          <w:i/>
        </w:rPr>
        <w:t>investment proposal</w:t>
      </w:r>
      <w:r w:rsidR="00175F87" w:rsidRPr="003942B2">
        <w:rPr>
          <w:i/>
        </w:rPr>
        <w:t>, including:</w:t>
      </w:r>
    </w:p>
    <w:p w14:paraId="2546152F" w14:textId="77777777" w:rsidR="00E310E3" w:rsidRPr="003942B2" w:rsidRDefault="00E310E3" w:rsidP="004E4B43">
      <w:pPr>
        <w:spacing w:after="0"/>
        <w:ind w:left="720"/>
        <w:jc w:val="both"/>
        <w:rPr>
          <w:i/>
        </w:rPr>
      </w:pPr>
    </w:p>
    <w:p w14:paraId="1CAA4A64" w14:textId="78F76DC1" w:rsidR="00034BA8" w:rsidRPr="003942B2" w:rsidRDefault="009710D2" w:rsidP="004E4B43">
      <w:pPr>
        <w:pStyle w:val="ListParagraph"/>
        <w:numPr>
          <w:ilvl w:val="0"/>
          <w:numId w:val="17"/>
        </w:numPr>
        <w:jc w:val="both"/>
        <w:rPr>
          <w:i/>
        </w:rPr>
      </w:pPr>
      <w:r w:rsidRPr="003942B2">
        <w:rPr>
          <w:i/>
        </w:rPr>
        <w:t>Project management arrangements: standards, governance arrangements, roles and responsibilities and plans</w:t>
      </w:r>
      <w:r w:rsidR="00034BA8" w:rsidRPr="003942B2">
        <w:rPr>
          <w:i/>
        </w:rPr>
        <w:t>.</w:t>
      </w:r>
    </w:p>
    <w:p w14:paraId="46945646" w14:textId="74BA4338" w:rsidR="00E84766" w:rsidRPr="003942B2" w:rsidRDefault="00034BA8" w:rsidP="004E4B43">
      <w:pPr>
        <w:pStyle w:val="ListParagraph"/>
        <w:numPr>
          <w:ilvl w:val="0"/>
          <w:numId w:val="17"/>
        </w:numPr>
        <w:jc w:val="both"/>
        <w:rPr>
          <w:i/>
        </w:rPr>
      </w:pPr>
      <w:r w:rsidRPr="003942B2">
        <w:rPr>
          <w:i/>
        </w:rPr>
        <w:t xml:space="preserve">Project </w:t>
      </w:r>
      <w:r w:rsidR="004D15CC" w:rsidRPr="003942B2">
        <w:rPr>
          <w:i/>
        </w:rPr>
        <w:t>assurance</w:t>
      </w:r>
      <w:r w:rsidRPr="003942B2">
        <w:rPr>
          <w:i/>
        </w:rPr>
        <w:t xml:space="preserve"> (independent and impartial reviews) at different stages of the project</w:t>
      </w:r>
      <w:r w:rsidR="00362CB2" w:rsidRPr="003942B2">
        <w:rPr>
          <w:i/>
        </w:rPr>
        <w:t xml:space="preserve"> lifespan</w:t>
      </w:r>
      <w:r w:rsidRPr="003942B2">
        <w:rPr>
          <w:i/>
        </w:rPr>
        <w:t>.</w:t>
      </w:r>
    </w:p>
    <w:p w14:paraId="50EB1EF0" w14:textId="3E476CE3" w:rsidR="009710D2" w:rsidRPr="003942B2" w:rsidRDefault="009710D2" w:rsidP="004E4B43">
      <w:pPr>
        <w:pStyle w:val="ListParagraph"/>
        <w:numPr>
          <w:ilvl w:val="0"/>
          <w:numId w:val="17"/>
        </w:numPr>
        <w:jc w:val="both"/>
        <w:rPr>
          <w:i/>
        </w:rPr>
      </w:pPr>
      <w:r w:rsidRPr="003942B2">
        <w:rPr>
          <w:i/>
        </w:rPr>
        <w:t xml:space="preserve">Change management arrangements, if </w:t>
      </w:r>
      <w:r w:rsidR="004D15CC" w:rsidRPr="003942B2">
        <w:rPr>
          <w:i/>
        </w:rPr>
        <w:t>required</w:t>
      </w:r>
      <w:r w:rsidR="00034BA8" w:rsidRPr="003942B2">
        <w:rPr>
          <w:i/>
        </w:rPr>
        <w:t>.</w:t>
      </w:r>
    </w:p>
    <w:p w14:paraId="59F4A464" w14:textId="5D9351EB" w:rsidR="009710D2" w:rsidRPr="003942B2" w:rsidRDefault="00E310E3" w:rsidP="004E4B43">
      <w:pPr>
        <w:pStyle w:val="ListParagraph"/>
        <w:numPr>
          <w:ilvl w:val="0"/>
          <w:numId w:val="17"/>
        </w:numPr>
        <w:jc w:val="both"/>
        <w:rPr>
          <w:i/>
        </w:rPr>
      </w:pPr>
      <w:r w:rsidRPr="003942B2">
        <w:rPr>
          <w:i/>
        </w:rPr>
        <w:t xml:space="preserve">Benefits </w:t>
      </w:r>
      <w:proofErr w:type="spellStart"/>
      <w:r w:rsidRPr="003942B2">
        <w:rPr>
          <w:i/>
        </w:rPr>
        <w:t>realis</w:t>
      </w:r>
      <w:r w:rsidR="009710D2" w:rsidRPr="003942B2">
        <w:rPr>
          <w:i/>
        </w:rPr>
        <w:t>ation</w:t>
      </w:r>
      <w:proofErr w:type="spellEnd"/>
      <w:r w:rsidR="009710D2" w:rsidRPr="003942B2">
        <w:rPr>
          <w:i/>
        </w:rPr>
        <w:t xml:space="preserve"> and plans, including benefits register</w:t>
      </w:r>
      <w:r w:rsidR="00034BA8" w:rsidRPr="003942B2">
        <w:rPr>
          <w:i/>
        </w:rPr>
        <w:t>.</w:t>
      </w:r>
    </w:p>
    <w:p w14:paraId="3883C3AB" w14:textId="2294F31B" w:rsidR="009710D2" w:rsidRPr="003942B2" w:rsidRDefault="009710D2" w:rsidP="004E4B43">
      <w:pPr>
        <w:pStyle w:val="ListParagraph"/>
        <w:numPr>
          <w:ilvl w:val="0"/>
          <w:numId w:val="17"/>
        </w:numPr>
        <w:jc w:val="both"/>
        <w:rPr>
          <w:i/>
        </w:rPr>
      </w:pPr>
      <w:r w:rsidRPr="003942B2">
        <w:rPr>
          <w:i/>
        </w:rPr>
        <w:t>Risk management arrangements and plans, including risk register</w:t>
      </w:r>
      <w:r w:rsidR="00034BA8" w:rsidRPr="003942B2">
        <w:rPr>
          <w:i/>
        </w:rPr>
        <w:t>.</w:t>
      </w:r>
    </w:p>
    <w:p w14:paraId="387FDB7F" w14:textId="5C813AE8" w:rsidR="004D15CC" w:rsidRPr="003942B2" w:rsidRDefault="004D15CC" w:rsidP="004E4B43">
      <w:pPr>
        <w:pStyle w:val="ListParagraph"/>
        <w:numPr>
          <w:ilvl w:val="0"/>
          <w:numId w:val="17"/>
        </w:numPr>
        <w:jc w:val="both"/>
        <w:rPr>
          <w:i/>
        </w:rPr>
      </w:pPr>
      <w:r w:rsidRPr="003942B2">
        <w:rPr>
          <w:i/>
        </w:rPr>
        <w:t>Contract management arrangements and plans, if required</w:t>
      </w:r>
      <w:r w:rsidR="00034BA8" w:rsidRPr="003942B2">
        <w:rPr>
          <w:i/>
        </w:rPr>
        <w:t>.</w:t>
      </w:r>
    </w:p>
    <w:p w14:paraId="24E2ADA5" w14:textId="77777777" w:rsidR="007A2688" w:rsidRPr="003942B2" w:rsidRDefault="004D15CC" w:rsidP="004E4B43">
      <w:pPr>
        <w:pStyle w:val="ListParagraph"/>
        <w:numPr>
          <w:ilvl w:val="0"/>
          <w:numId w:val="17"/>
        </w:numPr>
        <w:jc w:val="both"/>
        <w:rPr>
          <w:i/>
        </w:rPr>
      </w:pPr>
      <w:r w:rsidRPr="003942B2">
        <w:rPr>
          <w:i/>
        </w:rPr>
        <w:t>Post evaluation arrangements and plans</w:t>
      </w:r>
      <w:r w:rsidR="007A2688" w:rsidRPr="003942B2">
        <w:rPr>
          <w:i/>
        </w:rPr>
        <w:t xml:space="preserve"> including: </w:t>
      </w:r>
    </w:p>
    <w:p w14:paraId="0F845D84" w14:textId="40E5EFB8" w:rsidR="007A2688" w:rsidRPr="003942B2" w:rsidRDefault="007A2688" w:rsidP="004E4B43">
      <w:pPr>
        <w:pStyle w:val="ListParagraph"/>
        <w:numPr>
          <w:ilvl w:val="1"/>
          <w:numId w:val="17"/>
        </w:numPr>
        <w:jc w:val="both"/>
        <w:rPr>
          <w:i/>
        </w:rPr>
      </w:pPr>
      <w:r w:rsidRPr="003942B2">
        <w:rPr>
          <w:i/>
        </w:rPr>
        <w:t xml:space="preserve">(1) </w:t>
      </w:r>
      <w:r w:rsidR="00034BA8" w:rsidRPr="003942B2">
        <w:rPr>
          <w:i/>
        </w:rPr>
        <w:t xml:space="preserve">the </w:t>
      </w:r>
      <w:r w:rsidRPr="003942B2">
        <w:rPr>
          <w:i/>
        </w:rPr>
        <w:t xml:space="preserve">date </w:t>
      </w:r>
      <w:r w:rsidR="00034BA8" w:rsidRPr="003942B2">
        <w:rPr>
          <w:i/>
        </w:rPr>
        <w:t xml:space="preserve">the </w:t>
      </w:r>
      <w:r w:rsidRPr="003942B2">
        <w:rPr>
          <w:i/>
        </w:rPr>
        <w:t>Project Closure Report will be delivered (i.e. to evaluate whether the project has been delivered to time, cost, and specifications</w:t>
      </w:r>
      <w:r w:rsidR="00034BA8" w:rsidRPr="003942B2">
        <w:rPr>
          <w:i/>
        </w:rPr>
        <w:t xml:space="preserve">, </w:t>
      </w:r>
      <w:r w:rsidRPr="003942B2">
        <w:rPr>
          <w:i/>
        </w:rPr>
        <w:t xml:space="preserve"> and to identify lessons learned); and</w:t>
      </w:r>
    </w:p>
    <w:p w14:paraId="0A2688F4" w14:textId="385A69A8" w:rsidR="004D15CC" w:rsidRPr="003942B2" w:rsidRDefault="007A2688" w:rsidP="004E4B43">
      <w:pPr>
        <w:pStyle w:val="ListParagraph"/>
        <w:numPr>
          <w:ilvl w:val="1"/>
          <w:numId w:val="17"/>
        </w:numPr>
        <w:jc w:val="both"/>
        <w:rPr>
          <w:i/>
        </w:rPr>
      </w:pPr>
      <w:r w:rsidRPr="003942B2">
        <w:rPr>
          <w:i/>
        </w:rPr>
        <w:t xml:space="preserve">(2) </w:t>
      </w:r>
      <w:proofErr w:type="gramStart"/>
      <w:r w:rsidRPr="003942B2">
        <w:rPr>
          <w:i/>
        </w:rPr>
        <w:t>proposals</w:t>
      </w:r>
      <w:proofErr w:type="gramEnd"/>
      <w:r w:rsidRPr="003942B2">
        <w:rPr>
          <w:i/>
        </w:rPr>
        <w:t xml:space="preserve"> for a post-implementation </w:t>
      </w:r>
      <w:r w:rsidR="00034BA8" w:rsidRPr="003942B2">
        <w:rPr>
          <w:i/>
        </w:rPr>
        <w:t>report</w:t>
      </w:r>
      <w:r w:rsidR="00476C55" w:rsidRPr="003942B2">
        <w:rPr>
          <w:i/>
        </w:rPr>
        <w:t>, if applicable</w:t>
      </w:r>
      <w:r w:rsidR="00362CB2" w:rsidRPr="003942B2">
        <w:rPr>
          <w:i/>
        </w:rPr>
        <w:t xml:space="preserve"> </w:t>
      </w:r>
      <w:r w:rsidRPr="003942B2">
        <w:rPr>
          <w:i/>
        </w:rPr>
        <w:t xml:space="preserve">(i.e. to evaluate </w:t>
      </w:r>
      <w:r w:rsidR="00034BA8" w:rsidRPr="003942B2">
        <w:rPr>
          <w:i/>
        </w:rPr>
        <w:t>outcomes and benefits achieved</w:t>
      </w:r>
      <w:r w:rsidR="00362CB2" w:rsidRPr="003942B2">
        <w:rPr>
          <w:i/>
        </w:rPr>
        <w:t>)</w:t>
      </w:r>
      <w:r w:rsidR="00034BA8" w:rsidRPr="003942B2">
        <w:rPr>
          <w:i/>
        </w:rPr>
        <w:t>.</w:t>
      </w:r>
    </w:p>
    <w:p w14:paraId="282D10BD" w14:textId="16CA6B53" w:rsidR="004D15CC" w:rsidRPr="003942B2" w:rsidRDefault="004D15CC" w:rsidP="004E4B43">
      <w:pPr>
        <w:pStyle w:val="ListParagraph"/>
        <w:numPr>
          <w:ilvl w:val="0"/>
          <w:numId w:val="17"/>
        </w:numPr>
        <w:jc w:val="both"/>
        <w:rPr>
          <w:i/>
        </w:rPr>
      </w:pPr>
      <w:r w:rsidRPr="003942B2">
        <w:rPr>
          <w:i/>
        </w:rPr>
        <w:t>Contingency Plan</w:t>
      </w:r>
      <w:r w:rsidR="005B2D43" w:rsidRPr="003942B2">
        <w:rPr>
          <w:i/>
        </w:rPr>
        <w:t xml:space="preserve"> (if applicable)</w:t>
      </w:r>
      <w:r w:rsidR="00034BA8" w:rsidRPr="003942B2">
        <w:rPr>
          <w:i/>
        </w:rPr>
        <w:t>.&gt;</w:t>
      </w:r>
    </w:p>
    <w:p w14:paraId="64F85660" w14:textId="77777777" w:rsidR="004D15CC" w:rsidRDefault="004D15CC" w:rsidP="004E4B43">
      <w:pPr>
        <w:pStyle w:val="ListParagraph"/>
        <w:ind w:left="1440"/>
        <w:jc w:val="both"/>
        <w:rPr>
          <w:i/>
        </w:rPr>
      </w:pPr>
    </w:p>
    <w:p w14:paraId="1ABE29F3" w14:textId="77777777" w:rsidR="00E51A94" w:rsidRDefault="00E51A94" w:rsidP="004D15CC">
      <w:pPr>
        <w:pStyle w:val="ListParagraph"/>
        <w:ind w:left="1440"/>
        <w:rPr>
          <w:i/>
        </w:rPr>
      </w:pPr>
    </w:p>
    <w:p w14:paraId="4F568A23" w14:textId="77777777" w:rsidR="007E1923" w:rsidRDefault="007E1923" w:rsidP="004D15CC">
      <w:pPr>
        <w:pStyle w:val="ListParagraph"/>
        <w:ind w:left="1440"/>
        <w:rPr>
          <w:i/>
        </w:rPr>
      </w:pPr>
    </w:p>
    <w:p w14:paraId="4F9BAD2B" w14:textId="77777777" w:rsidR="007E1923" w:rsidRPr="009710D2" w:rsidRDefault="007E1923" w:rsidP="004D15CC">
      <w:pPr>
        <w:pStyle w:val="ListParagraph"/>
        <w:ind w:left="1440"/>
        <w:rPr>
          <w:i/>
        </w:rPr>
      </w:pPr>
    </w:p>
    <w:tbl>
      <w:tblPr>
        <w:tblStyle w:val="TableGrid"/>
        <w:tblW w:w="0" w:type="auto"/>
        <w:tblLook w:val="04A0" w:firstRow="1" w:lastRow="0" w:firstColumn="1" w:lastColumn="0" w:noHBand="0" w:noVBand="1"/>
      </w:tblPr>
      <w:tblGrid>
        <w:gridCol w:w="1358"/>
        <w:gridCol w:w="3322"/>
        <w:gridCol w:w="2727"/>
        <w:gridCol w:w="1948"/>
      </w:tblGrid>
      <w:tr w:rsidR="005B2D43" w14:paraId="628F91E0" w14:textId="77777777" w:rsidTr="007A3FA8">
        <w:tc>
          <w:tcPr>
            <w:tcW w:w="1368" w:type="dxa"/>
            <w:tcBorders>
              <w:top w:val="nil"/>
              <w:left w:val="nil"/>
            </w:tcBorders>
          </w:tcPr>
          <w:p w14:paraId="1C4E0C3B" w14:textId="77777777" w:rsidR="005B2D43" w:rsidRDefault="005B2D43" w:rsidP="00115924"/>
        </w:tc>
        <w:tc>
          <w:tcPr>
            <w:tcW w:w="3420" w:type="dxa"/>
            <w:shd w:val="clear" w:color="auto" w:fill="B8CCE4" w:themeFill="accent1" w:themeFillTint="66"/>
          </w:tcPr>
          <w:p w14:paraId="7937F12C" w14:textId="59428E28" w:rsidR="005B2D43" w:rsidRPr="005B2D43" w:rsidRDefault="005B2D43" w:rsidP="00115924">
            <w:pPr>
              <w:rPr>
                <w:b/>
              </w:rPr>
            </w:pPr>
            <w:r w:rsidRPr="005B2D43">
              <w:rPr>
                <w:b/>
              </w:rPr>
              <w:t>Name</w:t>
            </w:r>
          </w:p>
        </w:tc>
        <w:tc>
          <w:tcPr>
            <w:tcW w:w="2790" w:type="dxa"/>
            <w:shd w:val="clear" w:color="auto" w:fill="B8CCE4" w:themeFill="accent1" w:themeFillTint="66"/>
          </w:tcPr>
          <w:p w14:paraId="722C1899" w14:textId="69548705" w:rsidR="005B2D43" w:rsidRPr="005B2D43" w:rsidRDefault="005B2D43" w:rsidP="00115924">
            <w:pPr>
              <w:rPr>
                <w:b/>
              </w:rPr>
            </w:pPr>
            <w:r w:rsidRPr="005B2D43">
              <w:rPr>
                <w:b/>
              </w:rPr>
              <w:t>Signature</w:t>
            </w:r>
          </w:p>
        </w:tc>
        <w:tc>
          <w:tcPr>
            <w:tcW w:w="1998" w:type="dxa"/>
            <w:shd w:val="clear" w:color="auto" w:fill="B8CCE4" w:themeFill="accent1" w:themeFillTint="66"/>
          </w:tcPr>
          <w:p w14:paraId="20B889EA" w14:textId="6ACCB9A2" w:rsidR="005B2D43" w:rsidRPr="005B2D43" w:rsidRDefault="005B2D43" w:rsidP="00115924">
            <w:pPr>
              <w:rPr>
                <w:b/>
              </w:rPr>
            </w:pPr>
            <w:r w:rsidRPr="005B2D43">
              <w:rPr>
                <w:b/>
              </w:rPr>
              <w:t>Date</w:t>
            </w:r>
          </w:p>
        </w:tc>
      </w:tr>
      <w:tr w:rsidR="005B2D43" w14:paraId="203A9266" w14:textId="77777777" w:rsidTr="007A3FA8">
        <w:tc>
          <w:tcPr>
            <w:tcW w:w="1368" w:type="dxa"/>
          </w:tcPr>
          <w:p w14:paraId="38DC1D3C" w14:textId="25DC9F30" w:rsidR="005B2D43" w:rsidRDefault="007A3FA8" w:rsidP="00115924">
            <w:r>
              <w:t>Prepared By</w:t>
            </w:r>
          </w:p>
        </w:tc>
        <w:tc>
          <w:tcPr>
            <w:tcW w:w="3420" w:type="dxa"/>
          </w:tcPr>
          <w:p w14:paraId="6F5A5EFC" w14:textId="77777777" w:rsidR="005B2D43" w:rsidRDefault="005B2D43" w:rsidP="00115924"/>
        </w:tc>
        <w:tc>
          <w:tcPr>
            <w:tcW w:w="2790" w:type="dxa"/>
          </w:tcPr>
          <w:p w14:paraId="78FAE1BB" w14:textId="77777777" w:rsidR="005B2D43" w:rsidRDefault="005B2D43" w:rsidP="00115924"/>
        </w:tc>
        <w:tc>
          <w:tcPr>
            <w:tcW w:w="1998" w:type="dxa"/>
          </w:tcPr>
          <w:p w14:paraId="4BB2AA42" w14:textId="77777777" w:rsidR="005B2D43" w:rsidRDefault="005B2D43" w:rsidP="00115924"/>
        </w:tc>
      </w:tr>
      <w:tr w:rsidR="005B2D43" w14:paraId="40F30E97" w14:textId="77777777" w:rsidTr="007A3FA8">
        <w:tc>
          <w:tcPr>
            <w:tcW w:w="1368" w:type="dxa"/>
          </w:tcPr>
          <w:p w14:paraId="020F2687" w14:textId="25F6BE7A" w:rsidR="005B2D43" w:rsidRDefault="007A3FA8" w:rsidP="00115924">
            <w:r>
              <w:t>Reviewed By</w:t>
            </w:r>
          </w:p>
        </w:tc>
        <w:tc>
          <w:tcPr>
            <w:tcW w:w="3420" w:type="dxa"/>
          </w:tcPr>
          <w:p w14:paraId="1A45C9DC" w14:textId="77777777" w:rsidR="005B2D43" w:rsidRDefault="005B2D43" w:rsidP="00115924"/>
        </w:tc>
        <w:tc>
          <w:tcPr>
            <w:tcW w:w="2790" w:type="dxa"/>
          </w:tcPr>
          <w:p w14:paraId="025DB4FA" w14:textId="77777777" w:rsidR="005B2D43" w:rsidRDefault="005B2D43" w:rsidP="00115924"/>
        </w:tc>
        <w:tc>
          <w:tcPr>
            <w:tcW w:w="1998" w:type="dxa"/>
          </w:tcPr>
          <w:p w14:paraId="5FF479D7" w14:textId="77777777" w:rsidR="005B2D43" w:rsidRDefault="005B2D43" w:rsidP="00115924"/>
        </w:tc>
      </w:tr>
      <w:tr w:rsidR="005B2D43" w14:paraId="3DB46E92" w14:textId="77777777" w:rsidTr="007A3FA8">
        <w:tc>
          <w:tcPr>
            <w:tcW w:w="1368" w:type="dxa"/>
          </w:tcPr>
          <w:p w14:paraId="0C10FC51" w14:textId="4E2AAD2E" w:rsidR="005B2D43" w:rsidRDefault="007A3FA8" w:rsidP="00115924">
            <w:r>
              <w:t>Approved By</w:t>
            </w:r>
          </w:p>
        </w:tc>
        <w:tc>
          <w:tcPr>
            <w:tcW w:w="3420" w:type="dxa"/>
          </w:tcPr>
          <w:p w14:paraId="02AC5F02" w14:textId="77777777" w:rsidR="005B2D43" w:rsidRDefault="005B2D43" w:rsidP="00115924"/>
        </w:tc>
        <w:tc>
          <w:tcPr>
            <w:tcW w:w="2790" w:type="dxa"/>
          </w:tcPr>
          <w:p w14:paraId="29C59051" w14:textId="77777777" w:rsidR="005B2D43" w:rsidRDefault="005B2D43" w:rsidP="00115924"/>
        </w:tc>
        <w:tc>
          <w:tcPr>
            <w:tcW w:w="1998" w:type="dxa"/>
          </w:tcPr>
          <w:p w14:paraId="1B3E3CEF" w14:textId="77777777" w:rsidR="005B2D43" w:rsidRDefault="005B2D43" w:rsidP="00115924"/>
        </w:tc>
      </w:tr>
    </w:tbl>
    <w:p w14:paraId="1CDB726F" w14:textId="77777777" w:rsidR="00E51A94" w:rsidRDefault="00E51A94" w:rsidP="00115924"/>
    <w:p w14:paraId="006F47D9" w14:textId="77777777" w:rsidR="007A3FA8" w:rsidRPr="002D5128" w:rsidRDefault="007A3FA8" w:rsidP="00115924"/>
    <w:p w14:paraId="666A5089" w14:textId="224F17F3" w:rsidR="00D23E81" w:rsidRPr="00C51B0F" w:rsidRDefault="00D23E81" w:rsidP="006E3A36">
      <w:pPr>
        <w:pStyle w:val="TableHeading"/>
        <w:jc w:val="left"/>
        <w:rPr>
          <w:rFonts w:asciiTheme="minorHAnsi" w:hAnsiTheme="minorHAnsi" w:cs="Arial"/>
          <w:b w:val="0"/>
          <w:sz w:val="28"/>
          <w:lang w:val="en-GB"/>
        </w:rPr>
      </w:pPr>
    </w:p>
    <w:sectPr w:rsidR="00D23E81" w:rsidRPr="00C51B0F" w:rsidSect="000C0623">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82D5" w14:textId="77777777" w:rsidR="00981DC8" w:rsidRDefault="00981DC8" w:rsidP="006C7672">
      <w:pPr>
        <w:spacing w:after="0" w:line="240" w:lineRule="auto"/>
      </w:pPr>
      <w:r>
        <w:separator/>
      </w:r>
    </w:p>
  </w:endnote>
  <w:endnote w:type="continuationSeparator" w:id="0">
    <w:p w14:paraId="7BF35FA0" w14:textId="77777777" w:rsidR="00981DC8" w:rsidRDefault="00981DC8" w:rsidP="006C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115745"/>
      <w:docPartObj>
        <w:docPartGallery w:val="Page Numbers (Bottom of Page)"/>
        <w:docPartUnique/>
      </w:docPartObj>
    </w:sdtPr>
    <w:sdtEndPr>
      <w:rPr>
        <w:noProof/>
      </w:rPr>
    </w:sdtEndPr>
    <w:sdtContent>
      <w:p w14:paraId="086AE4EC" w14:textId="2DFE8F95" w:rsidR="006C7672" w:rsidRPr="002D5128" w:rsidRDefault="002D5128" w:rsidP="002D5128">
        <w:pPr>
          <w:pStyle w:val="Footer"/>
          <w:tabs>
            <w:tab w:val="clear" w:pos="4680"/>
            <w:tab w:val="clear" w:pos="9360"/>
            <w:tab w:val="center" w:pos="4500"/>
            <w:tab w:val="right" w:pos="9000"/>
          </w:tabs>
          <w:ind w:left="-720"/>
          <w:rPr>
            <w:sz w:val="16"/>
          </w:rPr>
        </w:pPr>
        <w:r w:rsidRPr="000C3C4E">
          <w:rPr>
            <w:sz w:val="16"/>
          </w:rPr>
          <w:t>File:</w:t>
        </w:r>
        <w:r w:rsidR="00E202FA">
          <w:rPr>
            <w:sz w:val="16"/>
          </w:rPr>
          <w:t xml:space="preserve"> </w:t>
        </w:r>
        <w:r w:rsidR="00E202FA">
          <w:rPr>
            <w:sz w:val="16"/>
          </w:rPr>
          <w:fldChar w:fldCharType="begin"/>
        </w:r>
        <w:r w:rsidR="00E202FA">
          <w:rPr>
            <w:sz w:val="16"/>
          </w:rPr>
          <w:instrText xml:space="preserve"> FILENAME   \* MERGEFORMAT </w:instrText>
        </w:r>
        <w:r w:rsidR="00E202FA">
          <w:rPr>
            <w:sz w:val="16"/>
          </w:rPr>
          <w:fldChar w:fldCharType="separate"/>
        </w:r>
        <w:r w:rsidR="008F3819">
          <w:rPr>
            <w:noProof/>
            <w:sz w:val="16"/>
          </w:rPr>
          <w:t>SINGLE-STAGE BUSINESS CASE_MEDIUM VALUE AND RISK_Version 1.2019</w:t>
        </w:r>
        <w:r w:rsidR="00E202FA">
          <w:rPr>
            <w:sz w:val="16"/>
          </w:rPr>
          <w:fldChar w:fldCharType="end"/>
        </w:r>
        <w:r w:rsidR="00F24074">
          <w:rPr>
            <w:sz w:val="16"/>
          </w:rPr>
          <w:tab/>
          <w:t xml:space="preserve">  </w:t>
        </w:r>
        <w:r>
          <w:rPr>
            <w:sz w:val="16"/>
          </w:rPr>
          <w:tab/>
        </w:r>
        <w:r w:rsidRPr="000C3C4E">
          <w:rPr>
            <w:sz w:val="16"/>
          </w:rPr>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31369F">
          <w:rPr>
            <w:noProof/>
            <w:sz w:val="16"/>
          </w:rPr>
          <w:t>7</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31369F">
          <w:rPr>
            <w:noProof/>
            <w:sz w:val="16"/>
          </w:rPr>
          <w:t>7</w:t>
        </w:r>
        <w:r w:rsidRPr="000C3C4E">
          <w:rPr>
            <w:sz w:val="16"/>
          </w:rPr>
          <w:fldChar w:fldCharType="end"/>
        </w:r>
        <w:r w:rsidRPr="000C3C4E">
          <w:rPr>
            <w:sz w:val="16"/>
          </w:rPr>
          <w:t xml:space="preserve"> </w:t>
        </w:r>
      </w:p>
    </w:sdtContent>
  </w:sdt>
  <w:p w14:paraId="07DCF4A6" w14:textId="77777777" w:rsidR="006C7672" w:rsidRDefault="006C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1641B" w14:textId="77777777" w:rsidR="00981DC8" w:rsidRDefault="00981DC8" w:rsidP="006C7672">
      <w:pPr>
        <w:spacing w:after="0" w:line="240" w:lineRule="auto"/>
      </w:pPr>
      <w:r>
        <w:separator/>
      </w:r>
    </w:p>
  </w:footnote>
  <w:footnote w:type="continuationSeparator" w:id="0">
    <w:p w14:paraId="52B47FC0" w14:textId="77777777" w:rsidR="00981DC8" w:rsidRDefault="00981DC8" w:rsidP="006C7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393F" w14:textId="6D3155F5" w:rsidR="00184F28" w:rsidRDefault="00184F28">
    <w:pPr>
      <w:pStyle w:val="Header"/>
    </w:pPr>
    <w:r>
      <w:rPr>
        <w:noProof/>
      </w:rPr>
      <w:drawing>
        <wp:inline distT="0" distB="0" distL="0" distR="0" wp14:anchorId="18BB7990" wp14:editId="6B334FD1">
          <wp:extent cx="774155" cy="657792"/>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FDF"/>
    <w:multiLevelType w:val="hybridMultilevel"/>
    <w:tmpl w:val="8F38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E98"/>
    <w:multiLevelType w:val="hybridMultilevel"/>
    <w:tmpl w:val="7160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C2870"/>
    <w:multiLevelType w:val="hybridMultilevel"/>
    <w:tmpl w:val="18B68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F40FF"/>
    <w:multiLevelType w:val="multilevel"/>
    <w:tmpl w:val="0792AFD2"/>
    <w:lvl w:ilvl="0">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1D3B10"/>
    <w:multiLevelType w:val="hybridMultilevel"/>
    <w:tmpl w:val="1DBE76C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15:restartNumberingAfterBreak="0">
    <w:nsid w:val="1E4B5213"/>
    <w:multiLevelType w:val="multilevel"/>
    <w:tmpl w:val="0792AFD2"/>
    <w:lvl w:ilvl="0">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6570104"/>
    <w:multiLevelType w:val="hybridMultilevel"/>
    <w:tmpl w:val="30B28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893AD5"/>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EB5654"/>
    <w:multiLevelType w:val="hybridMultilevel"/>
    <w:tmpl w:val="26A61A7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E24BE"/>
    <w:multiLevelType w:val="multilevel"/>
    <w:tmpl w:val="E4483FD0"/>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4425BB"/>
    <w:multiLevelType w:val="hybridMultilevel"/>
    <w:tmpl w:val="6ABC17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5711A9C"/>
    <w:multiLevelType w:val="hybridMultilevel"/>
    <w:tmpl w:val="33189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7629CE"/>
    <w:multiLevelType w:val="hybridMultilevel"/>
    <w:tmpl w:val="0588A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FE2F15"/>
    <w:multiLevelType w:val="hybridMultilevel"/>
    <w:tmpl w:val="D710F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D32161"/>
    <w:multiLevelType w:val="hybridMultilevel"/>
    <w:tmpl w:val="83E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64A4D"/>
    <w:multiLevelType w:val="hybridMultilevel"/>
    <w:tmpl w:val="4A449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BE1484"/>
    <w:multiLevelType w:val="hybridMultilevel"/>
    <w:tmpl w:val="8C38B4F0"/>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7" w15:restartNumberingAfterBreak="0">
    <w:nsid w:val="6C3A37F4"/>
    <w:multiLevelType w:val="hybridMultilevel"/>
    <w:tmpl w:val="95ECF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17"/>
  </w:num>
  <w:num w:numId="4">
    <w:abstractNumId w:val="16"/>
  </w:num>
  <w:num w:numId="5">
    <w:abstractNumId w:val="4"/>
  </w:num>
  <w:num w:numId="6">
    <w:abstractNumId w:val="6"/>
  </w:num>
  <w:num w:numId="7">
    <w:abstractNumId w:val="3"/>
  </w:num>
  <w:num w:numId="8">
    <w:abstractNumId w:val="12"/>
  </w:num>
  <w:num w:numId="9">
    <w:abstractNumId w:val="7"/>
  </w:num>
  <w:num w:numId="10">
    <w:abstractNumId w:val="0"/>
  </w:num>
  <w:num w:numId="11">
    <w:abstractNumId w:val="8"/>
  </w:num>
  <w:num w:numId="12">
    <w:abstractNumId w:val="11"/>
  </w:num>
  <w:num w:numId="13">
    <w:abstractNumId w:val="13"/>
  </w:num>
  <w:num w:numId="14">
    <w:abstractNumId w:val="9"/>
  </w:num>
  <w:num w:numId="15">
    <w:abstractNumId w:val="14"/>
  </w:num>
  <w:num w:numId="16">
    <w:abstractNumId w:val="1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24"/>
    <w:rsid w:val="00002DC6"/>
    <w:rsid w:val="00003E02"/>
    <w:rsid w:val="0000435C"/>
    <w:rsid w:val="00015BF0"/>
    <w:rsid w:val="00021B8E"/>
    <w:rsid w:val="00034BA8"/>
    <w:rsid w:val="00056A49"/>
    <w:rsid w:val="000842FA"/>
    <w:rsid w:val="00087B63"/>
    <w:rsid w:val="000B6CCC"/>
    <w:rsid w:val="000C0623"/>
    <w:rsid w:val="000C12E4"/>
    <w:rsid w:val="000C4353"/>
    <w:rsid w:val="000F7D31"/>
    <w:rsid w:val="00100E04"/>
    <w:rsid w:val="001122AB"/>
    <w:rsid w:val="00115924"/>
    <w:rsid w:val="00123F7C"/>
    <w:rsid w:val="00127493"/>
    <w:rsid w:val="00170AFD"/>
    <w:rsid w:val="00172CCC"/>
    <w:rsid w:val="00175F87"/>
    <w:rsid w:val="001816B4"/>
    <w:rsid w:val="00184F28"/>
    <w:rsid w:val="001A0913"/>
    <w:rsid w:val="001A5CDC"/>
    <w:rsid w:val="001B0EAE"/>
    <w:rsid w:val="001C5564"/>
    <w:rsid w:val="001D450E"/>
    <w:rsid w:val="00210334"/>
    <w:rsid w:val="002117F1"/>
    <w:rsid w:val="002260AE"/>
    <w:rsid w:val="0023228A"/>
    <w:rsid w:val="00244FF5"/>
    <w:rsid w:val="00263366"/>
    <w:rsid w:val="00271F53"/>
    <w:rsid w:val="00272393"/>
    <w:rsid w:val="0027390E"/>
    <w:rsid w:val="00290546"/>
    <w:rsid w:val="00292CB5"/>
    <w:rsid w:val="00295B7B"/>
    <w:rsid w:val="002A04DD"/>
    <w:rsid w:val="002D5128"/>
    <w:rsid w:val="002E55E0"/>
    <w:rsid w:val="0031369F"/>
    <w:rsid w:val="00314C08"/>
    <w:rsid w:val="00327C1F"/>
    <w:rsid w:val="00331F54"/>
    <w:rsid w:val="00341DA0"/>
    <w:rsid w:val="00355468"/>
    <w:rsid w:val="00362CB2"/>
    <w:rsid w:val="0037140B"/>
    <w:rsid w:val="00375A1B"/>
    <w:rsid w:val="00387E46"/>
    <w:rsid w:val="003942B2"/>
    <w:rsid w:val="003D327A"/>
    <w:rsid w:val="003E2DF9"/>
    <w:rsid w:val="003F102E"/>
    <w:rsid w:val="004001C1"/>
    <w:rsid w:val="00406C4B"/>
    <w:rsid w:val="00412BD0"/>
    <w:rsid w:val="0041365B"/>
    <w:rsid w:val="004330CB"/>
    <w:rsid w:val="00433E10"/>
    <w:rsid w:val="00456AEC"/>
    <w:rsid w:val="00464B51"/>
    <w:rsid w:val="00466B76"/>
    <w:rsid w:val="004738DA"/>
    <w:rsid w:val="00476C55"/>
    <w:rsid w:val="0048265B"/>
    <w:rsid w:val="004A54FA"/>
    <w:rsid w:val="004C4301"/>
    <w:rsid w:val="004D15CC"/>
    <w:rsid w:val="004E01AB"/>
    <w:rsid w:val="004E4B43"/>
    <w:rsid w:val="004E5D51"/>
    <w:rsid w:val="005124D1"/>
    <w:rsid w:val="00514267"/>
    <w:rsid w:val="00516851"/>
    <w:rsid w:val="00525BBE"/>
    <w:rsid w:val="00532C2B"/>
    <w:rsid w:val="005357D6"/>
    <w:rsid w:val="00537A5E"/>
    <w:rsid w:val="00556BB9"/>
    <w:rsid w:val="005608A0"/>
    <w:rsid w:val="00566995"/>
    <w:rsid w:val="00585C49"/>
    <w:rsid w:val="00591014"/>
    <w:rsid w:val="005933C8"/>
    <w:rsid w:val="005B2D43"/>
    <w:rsid w:val="005D7B5F"/>
    <w:rsid w:val="005F133C"/>
    <w:rsid w:val="006010F8"/>
    <w:rsid w:val="00612AFC"/>
    <w:rsid w:val="00620326"/>
    <w:rsid w:val="00623BD0"/>
    <w:rsid w:val="00654223"/>
    <w:rsid w:val="00685AA5"/>
    <w:rsid w:val="00693289"/>
    <w:rsid w:val="006C7672"/>
    <w:rsid w:val="006D120A"/>
    <w:rsid w:val="006E3A36"/>
    <w:rsid w:val="007120E3"/>
    <w:rsid w:val="007314C7"/>
    <w:rsid w:val="0074131F"/>
    <w:rsid w:val="00771CD7"/>
    <w:rsid w:val="00793450"/>
    <w:rsid w:val="007A2688"/>
    <w:rsid w:val="007A3FA8"/>
    <w:rsid w:val="007A7389"/>
    <w:rsid w:val="007D0446"/>
    <w:rsid w:val="007D7E74"/>
    <w:rsid w:val="007E1923"/>
    <w:rsid w:val="007E5EEE"/>
    <w:rsid w:val="007E6390"/>
    <w:rsid w:val="00800086"/>
    <w:rsid w:val="00824324"/>
    <w:rsid w:val="00841CAF"/>
    <w:rsid w:val="008512E3"/>
    <w:rsid w:val="00853BEA"/>
    <w:rsid w:val="008626EB"/>
    <w:rsid w:val="00866C5D"/>
    <w:rsid w:val="00877512"/>
    <w:rsid w:val="00885759"/>
    <w:rsid w:val="00887D10"/>
    <w:rsid w:val="008E6A9F"/>
    <w:rsid w:val="008F3819"/>
    <w:rsid w:val="00947E42"/>
    <w:rsid w:val="00951C7B"/>
    <w:rsid w:val="009660AD"/>
    <w:rsid w:val="009710D2"/>
    <w:rsid w:val="00981DC8"/>
    <w:rsid w:val="00983351"/>
    <w:rsid w:val="00986612"/>
    <w:rsid w:val="009A4DFD"/>
    <w:rsid w:val="009C225D"/>
    <w:rsid w:val="009C4321"/>
    <w:rsid w:val="009D71E1"/>
    <w:rsid w:val="00A153AB"/>
    <w:rsid w:val="00A21BF7"/>
    <w:rsid w:val="00A2586C"/>
    <w:rsid w:val="00A316A5"/>
    <w:rsid w:val="00A33176"/>
    <w:rsid w:val="00A56B29"/>
    <w:rsid w:val="00A777F7"/>
    <w:rsid w:val="00A95ED2"/>
    <w:rsid w:val="00A97917"/>
    <w:rsid w:val="00AB0619"/>
    <w:rsid w:val="00AB0F20"/>
    <w:rsid w:val="00AD1CF1"/>
    <w:rsid w:val="00AD26B3"/>
    <w:rsid w:val="00AF3782"/>
    <w:rsid w:val="00B118DC"/>
    <w:rsid w:val="00B143E7"/>
    <w:rsid w:val="00B17F0B"/>
    <w:rsid w:val="00B260AE"/>
    <w:rsid w:val="00B267D1"/>
    <w:rsid w:val="00B340B3"/>
    <w:rsid w:val="00B6159C"/>
    <w:rsid w:val="00B62889"/>
    <w:rsid w:val="00B651CE"/>
    <w:rsid w:val="00B961F3"/>
    <w:rsid w:val="00BA101E"/>
    <w:rsid w:val="00BA6EF6"/>
    <w:rsid w:val="00BC124F"/>
    <w:rsid w:val="00BE343B"/>
    <w:rsid w:val="00C014B5"/>
    <w:rsid w:val="00C07C2C"/>
    <w:rsid w:val="00C13333"/>
    <w:rsid w:val="00C344C3"/>
    <w:rsid w:val="00C50C1C"/>
    <w:rsid w:val="00C5153F"/>
    <w:rsid w:val="00C51B0F"/>
    <w:rsid w:val="00C64BA4"/>
    <w:rsid w:val="00C65CA9"/>
    <w:rsid w:val="00C65F60"/>
    <w:rsid w:val="00C82ACF"/>
    <w:rsid w:val="00C91218"/>
    <w:rsid w:val="00C96F0A"/>
    <w:rsid w:val="00CB269E"/>
    <w:rsid w:val="00CC61ED"/>
    <w:rsid w:val="00D01B42"/>
    <w:rsid w:val="00D05F05"/>
    <w:rsid w:val="00D169BE"/>
    <w:rsid w:val="00D23E81"/>
    <w:rsid w:val="00D254CA"/>
    <w:rsid w:val="00D35AF4"/>
    <w:rsid w:val="00D55CAB"/>
    <w:rsid w:val="00D6521C"/>
    <w:rsid w:val="00D65408"/>
    <w:rsid w:val="00D70212"/>
    <w:rsid w:val="00D8666B"/>
    <w:rsid w:val="00D951F8"/>
    <w:rsid w:val="00DB1B0D"/>
    <w:rsid w:val="00DD385C"/>
    <w:rsid w:val="00DE1550"/>
    <w:rsid w:val="00DF1259"/>
    <w:rsid w:val="00E061F0"/>
    <w:rsid w:val="00E202FA"/>
    <w:rsid w:val="00E310E3"/>
    <w:rsid w:val="00E31E4F"/>
    <w:rsid w:val="00E40D8E"/>
    <w:rsid w:val="00E50FC2"/>
    <w:rsid w:val="00E51A94"/>
    <w:rsid w:val="00E600B5"/>
    <w:rsid w:val="00E6381F"/>
    <w:rsid w:val="00E64BC4"/>
    <w:rsid w:val="00E73823"/>
    <w:rsid w:val="00E76613"/>
    <w:rsid w:val="00E84766"/>
    <w:rsid w:val="00E87482"/>
    <w:rsid w:val="00EB0C47"/>
    <w:rsid w:val="00ED5AE3"/>
    <w:rsid w:val="00EE61E6"/>
    <w:rsid w:val="00F24074"/>
    <w:rsid w:val="00F2412E"/>
    <w:rsid w:val="00F3324B"/>
    <w:rsid w:val="00F61E6E"/>
    <w:rsid w:val="00F62234"/>
    <w:rsid w:val="00F7117C"/>
    <w:rsid w:val="00F76FA9"/>
    <w:rsid w:val="00FB35C4"/>
    <w:rsid w:val="00FE65B1"/>
    <w:rsid w:val="00FE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77CD"/>
  <w15:docId w15:val="{1CEA5F7D-BD3B-4D09-ABAC-3E6D5112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24"/>
    <w:pPr>
      <w:ind w:left="720"/>
      <w:contextualSpacing/>
    </w:pPr>
  </w:style>
  <w:style w:type="table" w:styleId="TableGrid">
    <w:name w:val="Table Grid"/>
    <w:basedOn w:val="TableNormal"/>
    <w:uiPriority w:val="39"/>
    <w:rsid w:val="007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672"/>
  </w:style>
  <w:style w:type="paragraph" w:styleId="Footer">
    <w:name w:val="footer"/>
    <w:basedOn w:val="Normal"/>
    <w:link w:val="FooterChar"/>
    <w:uiPriority w:val="99"/>
    <w:unhideWhenUsed/>
    <w:rsid w:val="006C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72"/>
  </w:style>
  <w:style w:type="character" w:customStyle="1" w:styleId="Heading-AppendixChar">
    <w:name w:val="Heading - Appendix Char"/>
    <w:basedOn w:val="DefaultParagraphFont"/>
    <w:link w:val="Heading-Appendix"/>
    <w:locked/>
    <w:rsid w:val="007120E3"/>
    <w:rPr>
      <w:rFonts w:ascii="Arial" w:hAnsi="Arial" w:cs="Arial"/>
      <w:b/>
      <w:bCs/>
    </w:rPr>
  </w:style>
  <w:style w:type="paragraph" w:customStyle="1" w:styleId="Heading-Appendix">
    <w:name w:val="Heading - Appendix"/>
    <w:basedOn w:val="Normal"/>
    <w:link w:val="Heading-AppendixChar"/>
    <w:rsid w:val="007120E3"/>
    <w:pPr>
      <w:keepNext/>
      <w:spacing w:before="240" w:after="120" w:line="240" w:lineRule="auto"/>
      <w:jc w:val="both"/>
    </w:pPr>
    <w:rPr>
      <w:rFonts w:ascii="Arial" w:hAnsi="Arial" w:cs="Arial"/>
      <w:b/>
      <w:bCs/>
    </w:rPr>
  </w:style>
  <w:style w:type="character" w:styleId="Hyperlink">
    <w:name w:val="Hyperlink"/>
    <w:basedOn w:val="DefaultParagraphFont"/>
    <w:uiPriority w:val="99"/>
    <w:unhideWhenUsed/>
    <w:rsid w:val="00CB269E"/>
    <w:rPr>
      <w:color w:val="0000FF" w:themeColor="hyperlink"/>
      <w:u w:val="single"/>
    </w:rPr>
  </w:style>
  <w:style w:type="character" w:customStyle="1" w:styleId="UnresolvedMention">
    <w:name w:val="Unresolved Mention"/>
    <w:basedOn w:val="DefaultParagraphFont"/>
    <w:uiPriority w:val="99"/>
    <w:semiHidden/>
    <w:unhideWhenUsed/>
    <w:rsid w:val="00CB269E"/>
    <w:rPr>
      <w:color w:val="605E5C"/>
      <w:shd w:val="clear" w:color="auto" w:fill="E1DFDD"/>
    </w:rPr>
  </w:style>
  <w:style w:type="paragraph" w:customStyle="1" w:styleId="TableHeading">
    <w:name w:val="Table Heading"/>
    <w:basedOn w:val="Normal"/>
    <w:uiPriority w:val="99"/>
    <w:rsid w:val="006E3A36"/>
    <w:pPr>
      <w:spacing w:before="40" w:after="40" w:line="240" w:lineRule="auto"/>
      <w:jc w:val="center"/>
    </w:pPr>
    <w:rPr>
      <w:rFonts w:ascii="Arial" w:eastAsia="Times New Roman" w:hAnsi="Arial" w:cs="Times New Roman"/>
      <w:b/>
      <w:sz w:val="20"/>
      <w:szCs w:val="24"/>
    </w:rPr>
  </w:style>
  <w:style w:type="paragraph" w:styleId="BodyText">
    <w:name w:val="Body Text"/>
    <w:basedOn w:val="Normal"/>
    <w:link w:val="BodyTextChar"/>
    <w:rsid w:val="006E3A3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6E3A36"/>
    <w:rPr>
      <w:rFonts w:ascii="Arial" w:eastAsia="Times New Roman" w:hAnsi="Arial" w:cs="Times New Roman"/>
      <w:sz w:val="24"/>
      <w:szCs w:val="24"/>
    </w:rPr>
  </w:style>
  <w:style w:type="paragraph" w:styleId="FootnoteText">
    <w:name w:val="footnote text"/>
    <w:basedOn w:val="Normal"/>
    <w:link w:val="FootnoteTextChar"/>
    <w:rsid w:val="006E3A36"/>
    <w:pPr>
      <w:spacing w:after="0" w:line="240" w:lineRule="auto"/>
    </w:pPr>
    <w:rPr>
      <w:rFonts w:ascii="Times New Roman" w:eastAsia="Times New Roman" w:hAnsi="Times New Roman" w:cs="Times New Roman"/>
      <w:sz w:val="24"/>
      <w:szCs w:val="20"/>
      <w:lang w:val="x-none"/>
    </w:rPr>
  </w:style>
  <w:style w:type="character" w:customStyle="1" w:styleId="FootnoteTextChar">
    <w:name w:val="Footnote Text Char"/>
    <w:basedOn w:val="DefaultParagraphFont"/>
    <w:link w:val="FootnoteText"/>
    <w:rsid w:val="006E3A36"/>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2D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28"/>
    <w:rPr>
      <w:rFonts w:ascii="Tahoma" w:hAnsi="Tahoma" w:cs="Tahoma"/>
      <w:sz w:val="16"/>
      <w:szCs w:val="16"/>
    </w:rPr>
  </w:style>
  <w:style w:type="paragraph" w:styleId="NoSpacing">
    <w:name w:val="No Spacing"/>
    <w:link w:val="NoSpacingChar"/>
    <w:uiPriority w:val="1"/>
    <w:qFormat/>
    <w:rsid w:val="007E19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192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i.gov.ky/licensing/incentives/micro-small-business-incentives" TargetMode="External"/><Relationship Id="rId4" Type="http://schemas.openxmlformats.org/officeDocument/2006/relationships/settings" Target="settings.xml"/><Relationship Id="rId9" Type="http://schemas.openxmlformats.org/officeDocument/2006/relationships/hyperlink" Target="mailto:SRIU@gov.k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70487A528244EABD2C168ED86D6550"/>
        <w:category>
          <w:name w:val="General"/>
          <w:gallery w:val="placeholder"/>
        </w:category>
        <w:types>
          <w:type w:val="bbPlcHdr"/>
        </w:types>
        <w:behaviors>
          <w:behavior w:val="content"/>
        </w:behaviors>
        <w:guid w:val="{96A84BF2-5026-4396-AC5A-46C30D597B85}"/>
      </w:docPartPr>
      <w:docPartBody>
        <w:p w:rsidR="00CC4F77" w:rsidRDefault="00276844" w:rsidP="00276844">
          <w:pPr>
            <w:pStyle w:val="DE70487A528244EABD2C168ED86D655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44"/>
    <w:rsid w:val="00276844"/>
    <w:rsid w:val="00A752CB"/>
    <w:rsid w:val="00AD1727"/>
    <w:rsid w:val="00CC4F77"/>
    <w:rsid w:val="00FE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BD8196082496CBF221F182253D4C2">
    <w:name w:val="391BD8196082496CBF221F182253D4C2"/>
    <w:rsid w:val="00276844"/>
  </w:style>
  <w:style w:type="paragraph" w:customStyle="1" w:styleId="DE70487A528244EABD2C168ED86D6550">
    <w:name w:val="DE70487A528244EABD2C168ED86D6550"/>
    <w:rsid w:val="00276844"/>
  </w:style>
  <w:style w:type="paragraph" w:customStyle="1" w:styleId="D0142A6193F1477AADD81FBBC070EBF0">
    <w:name w:val="D0142A6193F1477AADD81FBBC070EBF0"/>
    <w:rsid w:val="00276844"/>
  </w:style>
  <w:style w:type="paragraph" w:customStyle="1" w:styleId="45108749C7CA43A38BF8758BE97442E7">
    <w:name w:val="45108749C7CA43A38BF8758BE97442E7"/>
    <w:rsid w:val="00276844"/>
  </w:style>
  <w:style w:type="paragraph" w:customStyle="1" w:styleId="EA8DC9A5537A46DDABDE7D33780CEC1C">
    <w:name w:val="EA8DC9A5537A46DDABDE7D33780CEC1C"/>
    <w:rsid w:val="00276844"/>
  </w:style>
  <w:style w:type="paragraph" w:customStyle="1" w:styleId="8AFB15B314184348B05BB82846C17B4F">
    <w:name w:val="8AFB15B314184348B05BB82846C17B4F"/>
    <w:rsid w:val="00276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template is based on the Five Case Model and follows the Better Business case guidance. It has been developed by the SRIU in partnership with the International Better Business Case Programme. For support or guidance email sriu@gov.ky.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&lt;Title of Investment Proposal&gt;</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Investment Proposal&gt;</dc:title>
  <dc:subject>SINGLE-STAGE BUSINESS CASE - MEDIUM VALUE AND RISK - ($250K TO $2 MILLION VALUE OF PROCUREMENT)</dc:subject>
  <dc:creator>Administrator</dc:creator>
  <cp:lastModifiedBy>Tatum, Robert</cp:lastModifiedBy>
  <cp:revision>6</cp:revision>
  <cp:lastPrinted>2019-02-22T18:41:00Z</cp:lastPrinted>
  <dcterms:created xsi:type="dcterms:W3CDTF">2019-11-07T16:51:00Z</dcterms:created>
  <dcterms:modified xsi:type="dcterms:W3CDTF">2019-11-14T20:55:00Z</dcterms:modified>
</cp:coreProperties>
</file>