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EF753" w14:textId="77777777" w:rsidR="00F2357A" w:rsidRPr="00842A62" w:rsidRDefault="00F2357A" w:rsidP="00F2357A">
      <w:pPr>
        <w:rPr>
          <w:rFonts w:cs="Arial"/>
          <w:b/>
          <w:noProof/>
          <w:sz w:val="20"/>
          <w:szCs w:val="20"/>
          <w:lang w:eastAsia="en-CA"/>
        </w:rPr>
      </w:pPr>
      <w:bookmarkStart w:id="0" w:name="_Toc269632957"/>
      <w:bookmarkStart w:id="1" w:name="_Toc272766249"/>
      <w:bookmarkStart w:id="2" w:name="_Toc315095128"/>
      <w:commentRangeStart w:id="3"/>
      <w:r w:rsidRPr="00842A62">
        <w:rPr>
          <w:rFonts w:cs="Arial"/>
          <w:b/>
          <w:noProof/>
          <w:sz w:val="20"/>
          <w:szCs w:val="20"/>
          <w:lang w:val="en-US"/>
        </w:rPr>
        <w:drawing>
          <wp:anchor distT="0" distB="0" distL="114300" distR="114300" simplePos="0" relativeHeight="251659264" behindDoc="0" locked="0" layoutInCell="1" allowOverlap="1" wp14:anchorId="4841B9E3" wp14:editId="1C8519E6">
            <wp:simplePos x="0" y="0"/>
            <wp:positionH relativeFrom="margin">
              <wp:posOffset>952500</wp:posOffset>
            </wp:positionH>
            <wp:positionV relativeFrom="paragraph">
              <wp:posOffset>448945</wp:posOffset>
            </wp:positionV>
            <wp:extent cx="3936365" cy="1465580"/>
            <wp:effectExtent l="0" t="0" r="635" b="7620"/>
            <wp:wrapTopAndBottom/>
            <wp:docPr id="2" name="Picture 2" descr="Macintosh HD:Users:Playground:Dropbox:Procurement Office:Legal Documents and Templates:Caymans:CIG_BRANDING FINAL_COLOUR-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layground:Dropbox:Procurement Office:Legal Documents and Templates:Caymans:CIG_BRANDING FINAL_COLOUR-small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365" cy="1465580"/>
                    </a:xfrm>
                    <a:prstGeom prst="rect">
                      <a:avLst/>
                    </a:prstGeom>
                    <a:noFill/>
                    <a:ln>
                      <a:noFill/>
                    </a:ln>
                  </pic:spPr>
                </pic:pic>
              </a:graphicData>
            </a:graphic>
          </wp:anchor>
        </w:drawing>
      </w:r>
      <w:commentRangeEnd w:id="3"/>
      <w:r w:rsidR="00FC3685" w:rsidRPr="00842A62">
        <w:rPr>
          <w:rStyle w:val="CommentReference"/>
          <w:rFonts w:ascii="Arial" w:hAnsi="Arial" w:cs="Arial"/>
          <w:sz w:val="20"/>
          <w:szCs w:val="20"/>
        </w:rPr>
        <w:commentReference w:id="3"/>
      </w:r>
    </w:p>
    <w:p w14:paraId="2972E320" w14:textId="77777777" w:rsidR="00F2357A" w:rsidRPr="00842A62" w:rsidRDefault="00F2357A" w:rsidP="00F2357A">
      <w:pPr>
        <w:rPr>
          <w:rFonts w:cs="Arial"/>
          <w:sz w:val="20"/>
          <w:szCs w:val="2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2357A" w:rsidRPr="00842A62" w14:paraId="626C4F54" w14:textId="77777777" w:rsidTr="006358E4">
        <w:trPr>
          <w:jc w:val="center"/>
        </w:trPr>
        <w:tc>
          <w:tcPr>
            <w:tcW w:w="8856" w:type="dxa"/>
          </w:tcPr>
          <w:p w14:paraId="37801067" w14:textId="77777777" w:rsidR="00F2357A" w:rsidRPr="00842A62" w:rsidRDefault="00F2357A" w:rsidP="006358E4">
            <w:pPr>
              <w:rPr>
                <w:rFonts w:cs="Arial"/>
                <w:b/>
                <w:sz w:val="20"/>
                <w:szCs w:val="20"/>
              </w:rPr>
            </w:pPr>
          </w:p>
          <w:p w14:paraId="470207B9" w14:textId="77777777" w:rsidR="00F2357A" w:rsidRPr="00842A62" w:rsidRDefault="00F2357A" w:rsidP="006358E4">
            <w:pPr>
              <w:jc w:val="center"/>
              <w:rPr>
                <w:rFonts w:cs="Arial"/>
                <w:b/>
                <w:sz w:val="20"/>
                <w:szCs w:val="20"/>
              </w:rPr>
            </w:pPr>
          </w:p>
          <w:p w14:paraId="33EF28E9" w14:textId="49271D34" w:rsidR="00F2357A" w:rsidRPr="00842A62" w:rsidRDefault="00F2357A" w:rsidP="006358E4">
            <w:pPr>
              <w:jc w:val="center"/>
              <w:rPr>
                <w:rFonts w:cs="Arial"/>
                <w:b/>
                <w:sz w:val="20"/>
                <w:szCs w:val="20"/>
              </w:rPr>
            </w:pPr>
            <w:r w:rsidRPr="00842A62">
              <w:rPr>
                <w:rFonts w:cs="Arial"/>
                <w:b/>
                <w:sz w:val="20"/>
                <w:szCs w:val="20"/>
              </w:rPr>
              <w:t xml:space="preserve">Request for </w:t>
            </w:r>
            <w:commentRangeStart w:id="4"/>
            <w:r w:rsidR="00394100" w:rsidRPr="00842A62">
              <w:rPr>
                <w:rFonts w:cs="Arial"/>
                <w:b/>
                <w:sz w:val="20"/>
                <w:szCs w:val="20"/>
              </w:rPr>
              <w:t>Proposal</w:t>
            </w:r>
            <w:r w:rsidRPr="00842A62">
              <w:rPr>
                <w:rFonts w:cs="Arial"/>
                <w:b/>
                <w:sz w:val="20"/>
                <w:szCs w:val="20"/>
              </w:rPr>
              <w:t>s</w:t>
            </w:r>
            <w:r w:rsidR="00FC3685" w:rsidRPr="00842A62">
              <w:rPr>
                <w:rFonts w:cs="Arial"/>
                <w:b/>
                <w:sz w:val="20"/>
                <w:szCs w:val="20"/>
              </w:rPr>
              <w:t>/Quotation</w:t>
            </w:r>
            <w:r w:rsidR="00394100" w:rsidRPr="00842A62">
              <w:rPr>
                <w:rFonts w:cs="Arial"/>
                <w:b/>
                <w:sz w:val="20"/>
                <w:szCs w:val="20"/>
              </w:rPr>
              <w:t>s</w:t>
            </w:r>
            <w:commentRangeEnd w:id="4"/>
            <w:r w:rsidR="00B53FCA" w:rsidRPr="00842A62">
              <w:rPr>
                <w:rStyle w:val="CommentReference"/>
                <w:rFonts w:ascii="Arial" w:hAnsi="Arial" w:cs="Arial"/>
                <w:sz w:val="20"/>
                <w:szCs w:val="20"/>
              </w:rPr>
              <w:commentReference w:id="4"/>
            </w:r>
          </w:p>
          <w:p w14:paraId="79015147" w14:textId="77777777" w:rsidR="00F2357A" w:rsidRPr="00842A62" w:rsidRDefault="00F2357A" w:rsidP="006358E4">
            <w:pPr>
              <w:jc w:val="center"/>
              <w:rPr>
                <w:rFonts w:cs="Arial"/>
                <w:b/>
                <w:sz w:val="20"/>
                <w:szCs w:val="20"/>
              </w:rPr>
            </w:pPr>
            <w:r w:rsidRPr="00842A62">
              <w:rPr>
                <w:rFonts w:cs="Arial"/>
                <w:b/>
                <w:sz w:val="20"/>
                <w:szCs w:val="20"/>
              </w:rPr>
              <w:t>For</w:t>
            </w:r>
          </w:p>
          <w:p w14:paraId="4297FA71" w14:textId="60771332" w:rsidR="00F2357A" w:rsidRPr="00842A62" w:rsidRDefault="005B0C6C" w:rsidP="006358E4">
            <w:pPr>
              <w:jc w:val="center"/>
              <w:rPr>
                <w:rStyle w:val="Strong"/>
                <w:rFonts w:ascii="Arial" w:eastAsia="Arial" w:hAnsi="Arial" w:cs="Arial"/>
                <w:sz w:val="20"/>
                <w:szCs w:val="20"/>
              </w:rPr>
            </w:pPr>
            <w:r w:rsidRPr="00842A62">
              <w:rPr>
                <w:rStyle w:val="Strong"/>
                <w:rFonts w:ascii="Arial" w:eastAsia="Arial" w:hAnsi="Arial" w:cs="Arial"/>
                <w:sz w:val="20"/>
                <w:szCs w:val="20"/>
              </w:rPr>
              <w:t>[Project Name]</w:t>
            </w:r>
          </w:p>
          <w:p w14:paraId="67400210" w14:textId="77777777" w:rsidR="000F25D7" w:rsidRPr="00842A62" w:rsidRDefault="000F25D7" w:rsidP="006358E4">
            <w:pPr>
              <w:jc w:val="center"/>
              <w:rPr>
                <w:rStyle w:val="Strong"/>
                <w:rFonts w:ascii="Arial" w:eastAsia="Arial" w:hAnsi="Arial" w:cs="Arial"/>
                <w:sz w:val="20"/>
                <w:szCs w:val="20"/>
              </w:rPr>
            </w:pPr>
          </w:p>
          <w:p w14:paraId="11277764" w14:textId="77777777" w:rsidR="000F25D7" w:rsidRPr="00842A62" w:rsidRDefault="000F25D7" w:rsidP="006358E4">
            <w:pPr>
              <w:jc w:val="center"/>
              <w:rPr>
                <w:rStyle w:val="Strong"/>
                <w:rFonts w:ascii="Arial" w:eastAsia="Arial" w:hAnsi="Arial" w:cs="Arial"/>
                <w:sz w:val="20"/>
                <w:szCs w:val="20"/>
              </w:rPr>
            </w:pPr>
          </w:p>
          <w:p w14:paraId="08F55198" w14:textId="3745DC20" w:rsidR="000F25D7" w:rsidRPr="00842A62" w:rsidRDefault="000F25D7" w:rsidP="002925E8">
            <w:pPr>
              <w:pStyle w:val="AnserTableSpacingBold"/>
              <w:jc w:val="center"/>
              <w:rPr>
                <w:sz w:val="20"/>
                <w:szCs w:val="20"/>
              </w:rPr>
            </w:pPr>
            <w:commentRangeStart w:id="5"/>
            <w:r w:rsidRPr="00842A62">
              <w:rPr>
                <w:sz w:val="20"/>
                <w:szCs w:val="20"/>
              </w:rPr>
              <w:t>Re</w:t>
            </w:r>
            <w:r w:rsidR="002E05C4" w:rsidRPr="00842A62">
              <w:rPr>
                <w:sz w:val="20"/>
                <w:szCs w:val="20"/>
              </w:rPr>
              <w:t xml:space="preserve">ference </w:t>
            </w:r>
            <w:r w:rsidRPr="00842A62">
              <w:rPr>
                <w:sz w:val="20"/>
                <w:szCs w:val="20"/>
              </w:rPr>
              <w:t xml:space="preserve">No.: </w:t>
            </w:r>
            <w:commentRangeEnd w:id="5"/>
            <w:r w:rsidR="00337C06" w:rsidRPr="00842A62">
              <w:rPr>
                <w:rStyle w:val="CommentReference"/>
                <w:rFonts w:ascii="Arial" w:hAnsi="Arial" w:cs="Arial"/>
                <w:sz w:val="20"/>
                <w:szCs w:val="20"/>
              </w:rPr>
              <w:commentReference w:id="5"/>
            </w:r>
          </w:p>
          <w:p w14:paraId="1D9C1C45" w14:textId="77777777" w:rsidR="000F25D7" w:rsidRPr="00842A62" w:rsidRDefault="000F25D7" w:rsidP="006358E4">
            <w:pPr>
              <w:jc w:val="center"/>
              <w:rPr>
                <w:rFonts w:cs="Arial"/>
                <w:b/>
                <w:sz w:val="20"/>
                <w:szCs w:val="20"/>
              </w:rPr>
            </w:pPr>
          </w:p>
          <w:p w14:paraId="5B6F9F62" w14:textId="77777777" w:rsidR="00F2357A" w:rsidRPr="00842A62" w:rsidRDefault="00F2357A" w:rsidP="006358E4">
            <w:pPr>
              <w:rPr>
                <w:rFonts w:cs="Arial"/>
                <w:sz w:val="20"/>
                <w:szCs w:val="20"/>
              </w:rPr>
            </w:pPr>
          </w:p>
          <w:p w14:paraId="644266BD" w14:textId="77777777" w:rsidR="00F2357A" w:rsidRPr="00842A62" w:rsidRDefault="00F2357A" w:rsidP="006358E4">
            <w:pPr>
              <w:rPr>
                <w:rFonts w:cs="Arial"/>
                <w:sz w:val="20"/>
                <w:szCs w:val="20"/>
              </w:rPr>
            </w:pPr>
          </w:p>
        </w:tc>
      </w:tr>
    </w:tbl>
    <w:p w14:paraId="702C2E37" w14:textId="77777777" w:rsidR="00F2357A" w:rsidRPr="00842A62" w:rsidRDefault="00F2357A" w:rsidP="00F2357A">
      <w:pPr>
        <w:rPr>
          <w:rFonts w:cs="Arial"/>
          <w:sz w:val="20"/>
          <w:szCs w:val="20"/>
        </w:rPr>
      </w:pPr>
    </w:p>
    <w:p w14:paraId="69F5F8FA" w14:textId="77777777" w:rsidR="00F2357A" w:rsidRPr="00842A62" w:rsidRDefault="00F2357A" w:rsidP="00F2357A">
      <w:pPr>
        <w:rPr>
          <w:rFonts w:cs="Arial"/>
          <w:sz w:val="20"/>
          <w:szCs w:val="20"/>
        </w:rPr>
      </w:pPr>
    </w:p>
    <w:p w14:paraId="4EE71BFB" w14:textId="77777777" w:rsidR="00F2357A" w:rsidRPr="00842A62" w:rsidRDefault="00F2357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rFonts w:cs="Arial"/>
          <w:sz w:val="20"/>
          <w:szCs w:val="20"/>
        </w:rPr>
        <w:br w:type="page"/>
      </w:r>
    </w:p>
    <w:p w14:paraId="10F08AE1" w14:textId="77777777" w:rsidR="00A3304A" w:rsidRPr="00842A62" w:rsidRDefault="00A3304A" w:rsidP="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sz w:val="20"/>
          <w:szCs w:val="20"/>
        </w:rPr>
      </w:pPr>
      <w:commentRangeStart w:id="6"/>
      <w:r w:rsidRPr="00842A62">
        <w:rPr>
          <w:b/>
          <w:sz w:val="20"/>
          <w:szCs w:val="20"/>
        </w:rPr>
        <w:lastRenderedPageBreak/>
        <w:t>Table of Contents</w:t>
      </w:r>
      <w:commentRangeEnd w:id="6"/>
      <w:r w:rsidR="00C970C1" w:rsidRPr="00842A62">
        <w:rPr>
          <w:rStyle w:val="CommentReference"/>
          <w:sz w:val="20"/>
          <w:szCs w:val="20"/>
        </w:rPr>
        <w:commentReference w:id="6"/>
      </w:r>
    </w:p>
    <w:p w14:paraId="6253AC63" w14:textId="77777777" w:rsidR="008A6166" w:rsidRDefault="00A3304A">
      <w:pPr>
        <w:pStyle w:val="TOC1"/>
        <w:tabs>
          <w:tab w:val="right" w:leader="underscore" w:pos="9350"/>
        </w:tabs>
        <w:rPr>
          <w:rFonts w:eastAsiaTheme="minorEastAsia" w:cstheme="minorBidi"/>
          <w:b w:val="0"/>
          <w:bCs w:val="0"/>
          <w:i w:val="0"/>
          <w:iCs w:val="0"/>
          <w:noProof/>
          <w:sz w:val="22"/>
          <w:szCs w:val="22"/>
          <w:bdr w:val="none" w:sz="0" w:space="0" w:color="auto"/>
          <w:lang w:val="en-US"/>
        </w:rPr>
      </w:pPr>
      <w:r w:rsidRPr="00842A62">
        <w:rPr>
          <w:sz w:val="20"/>
          <w:szCs w:val="20"/>
        </w:rPr>
        <w:fldChar w:fldCharType="begin"/>
      </w:r>
      <w:r w:rsidRPr="00842A62">
        <w:rPr>
          <w:sz w:val="20"/>
          <w:szCs w:val="20"/>
        </w:rPr>
        <w:instrText xml:space="preserve"> TOC \o "1-2" \h \z \u </w:instrText>
      </w:r>
      <w:r w:rsidRPr="00842A62">
        <w:rPr>
          <w:sz w:val="20"/>
          <w:szCs w:val="20"/>
        </w:rPr>
        <w:fldChar w:fldCharType="separate"/>
      </w:r>
      <w:hyperlink w:anchor="_Toc134092388" w:history="1">
        <w:r w:rsidR="008A6166" w:rsidRPr="00F208AE">
          <w:rPr>
            <w:rStyle w:val="Hyperlink"/>
            <w:noProof/>
          </w:rPr>
          <w:t>PART 1 - INVITATION AND SUBMISSION INSTRUCTIONS</w:t>
        </w:r>
        <w:r w:rsidR="008A6166">
          <w:rPr>
            <w:noProof/>
            <w:webHidden/>
          </w:rPr>
          <w:tab/>
        </w:r>
        <w:r w:rsidR="008A6166">
          <w:rPr>
            <w:noProof/>
            <w:webHidden/>
          </w:rPr>
          <w:fldChar w:fldCharType="begin"/>
        </w:r>
        <w:r w:rsidR="008A6166">
          <w:rPr>
            <w:noProof/>
            <w:webHidden/>
          </w:rPr>
          <w:instrText xml:space="preserve"> PAGEREF _Toc134092388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3F09468E" w14:textId="77777777" w:rsidR="008A6166" w:rsidRDefault="00BE51F2">
      <w:pPr>
        <w:pStyle w:val="TOC2"/>
        <w:tabs>
          <w:tab w:val="left" w:pos="880"/>
          <w:tab w:val="right" w:leader="underscore" w:pos="9350"/>
        </w:tabs>
        <w:rPr>
          <w:rFonts w:eastAsiaTheme="minorEastAsia" w:cstheme="minorBidi"/>
          <w:b w:val="0"/>
          <w:bCs w:val="0"/>
          <w:noProof/>
          <w:bdr w:val="none" w:sz="0" w:space="0" w:color="auto"/>
          <w:lang w:val="en-US"/>
        </w:rPr>
      </w:pPr>
      <w:hyperlink w:anchor="_Toc134092389" w:history="1">
        <w:r w:rsidR="008A6166" w:rsidRPr="00F208AE">
          <w:rPr>
            <w:rStyle w:val="Hyperlink"/>
            <w:noProof/>
          </w:rPr>
          <w:t>1.1</w:t>
        </w:r>
        <w:r w:rsidR="008A6166">
          <w:rPr>
            <w:rFonts w:eastAsiaTheme="minorEastAsia" w:cstheme="minorBidi"/>
            <w:b w:val="0"/>
            <w:bCs w:val="0"/>
            <w:noProof/>
            <w:bdr w:val="none" w:sz="0" w:space="0" w:color="auto"/>
            <w:lang w:val="en-US"/>
          </w:rPr>
          <w:tab/>
        </w:r>
        <w:r w:rsidR="008A6166" w:rsidRPr="00F208AE">
          <w:rPr>
            <w:rStyle w:val="Hyperlink"/>
            <w:noProof/>
          </w:rPr>
          <w:t>Invitation to Bidders</w:t>
        </w:r>
        <w:r w:rsidR="008A6166">
          <w:rPr>
            <w:noProof/>
            <w:webHidden/>
          </w:rPr>
          <w:tab/>
        </w:r>
        <w:r w:rsidR="008A6166">
          <w:rPr>
            <w:noProof/>
            <w:webHidden/>
          </w:rPr>
          <w:fldChar w:fldCharType="begin"/>
        </w:r>
        <w:r w:rsidR="008A6166">
          <w:rPr>
            <w:noProof/>
            <w:webHidden/>
          </w:rPr>
          <w:instrText xml:space="preserve"> PAGEREF _Toc134092389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61E48156" w14:textId="77777777" w:rsidR="008A6166" w:rsidRDefault="00BE51F2">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0" w:history="1">
        <w:r w:rsidR="008A6166" w:rsidRPr="00F208AE">
          <w:rPr>
            <w:rStyle w:val="Hyperlink"/>
            <w:noProof/>
          </w:rPr>
          <w:t>1.2</w:t>
        </w:r>
        <w:r w:rsidR="008A6166">
          <w:rPr>
            <w:rFonts w:eastAsiaTheme="minorEastAsia" w:cstheme="minorBidi"/>
            <w:b w:val="0"/>
            <w:bCs w:val="0"/>
            <w:noProof/>
            <w:bdr w:val="none" w:sz="0" w:space="0" w:color="auto"/>
            <w:lang w:val="en-US"/>
          </w:rPr>
          <w:tab/>
        </w:r>
        <w:r w:rsidR="008A6166" w:rsidRPr="00F208AE">
          <w:rPr>
            <w:rStyle w:val="Hyperlink"/>
            <w:noProof/>
          </w:rPr>
          <w:t>Procurement Contact</w:t>
        </w:r>
        <w:r w:rsidR="008A6166">
          <w:rPr>
            <w:noProof/>
            <w:webHidden/>
          </w:rPr>
          <w:tab/>
        </w:r>
        <w:r w:rsidR="008A6166">
          <w:rPr>
            <w:noProof/>
            <w:webHidden/>
          </w:rPr>
          <w:fldChar w:fldCharType="begin"/>
        </w:r>
        <w:r w:rsidR="008A6166">
          <w:rPr>
            <w:noProof/>
            <w:webHidden/>
          </w:rPr>
          <w:instrText xml:space="preserve"> PAGEREF _Toc134092390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1642B296" w14:textId="77777777" w:rsidR="008A6166" w:rsidRDefault="00BE51F2">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1" w:history="1">
        <w:r w:rsidR="008A6166" w:rsidRPr="00F208AE">
          <w:rPr>
            <w:rStyle w:val="Hyperlink"/>
            <w:noProof/>
          </w:rPr>
          <w:t>1.3</w:t>
        </w:r>
        <w:r w:rsidR="008A6166">
          <w:rPr>
            <w:rFonts w:eastAsiaTheme="minorEastAsia" w:cstheme="minorBidi"/>
            <w:b w:val="0"/>
            <w:bCs w:val="0"/>
            <w:noProof/>
            <w:bdr w:val="none" w:sz="0" w:space="0" w:color="auto"/>
            <w:lang w:val="en-US"/>
          </w:rPr>
          <w:tab/>
        </w:r>
        <w:r w:rsidR="008A6166" w:rsidRPr="00F208AE">
          <w:rPr>
            <w:rStyle w:val="Hyperlink"/>
            <w:noProof/>
          </w:rPr>
          <w:t>Type of Contract for Deliverables</w:t>
        </w:r>
        <w:r w:rsidR="008A6166">
          <w:rPr>
            <w:noProof/>
            <w:webHidden/>
          </w:rPr>
          <w:tab/>
        </w:r>
        <w:r w:rsidR="008A6166">
          <w:rPr>
            <w:noProof/>
            <w:webHidden/>
          </w:rPr>
          <w:fldChar w:fldCharType="begin"/>
        </w:r>
        <w:r w:rsidR="008A6166">
          <w:rPr>
            <w:noProof/>
            <w:webHidden/>
          </w:rPr>
          <w:instrText xml:space="preserve"> PAGEREF _Toc134092391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17C9DF04" w14:textId="77777777" w:rsidR="008A6166" w:rsidRDefault="00BE51F2">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2" w:history="1">
        <w:r w:rsidR="008A6166" w:rsidRPr="00F208AE">
          <w:rPr>
            <w:rStyle w:val="Hyperlink"/>
            <w:noProof/>
          </w:rPr>
          <w:t>1.4</w:t>
        </w:r>
        <w:r w:rsidR="008A6166">
          <w:rPr>
            <w:rFonts w:eastAsiaTheme="minorEastAsia" w:cstheme="minorBidi"/>
            <w:b w:val="0"/>
            <w:bCs w:val="0"/>
            <w:noProof/>
            <w:bdr w:val="none" w:sz="0" w:space="0" w:color="auto"/>
            <w:lang w:val="en-US"/>
          </w:rPr>
          <w:tab/>
        </w:r>
        <w:r w:rsidR="008A6166" w:rsidRPr="00F208AE">
          <w:rPr>
            <w:rStyle w:val="Hyperlink"/>
            <w:noProof/>
          </w:rPr>
          <w:t>Procurement Timetable</w:t>
        </w:r>
        <w:r w:rsidR="008A6166">
          <w:rPr>
            <w:noProof/>
            <w:webHidden/>
          </w:rPr>
          <w:tab/>
        </w:r>
        <w:r w:rsidR="008A6166">
          <w:rPr>
            <w:noProof/>
            <w:webHidden/>
          </w:rPr>
          <w:fldChar w:fldCharType="begin"/>
        </w:r>
        <w:r w:rsidR="008A6166">
          <w:rPr>
            <w:noProof/>
            <w:webHidden/>
          </w:rPr>
          <w:instrText xml:space="preserve"> PAGEREF _Toc134092392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367D4A9C" w14:textId="77777777" w:rsidR="008A6166" w:rsidRDefault="00BE51F2">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3" w:history="1">
        <w:r w:rsidR="008A6166" w:rsidRPr="00F208AE">
          <w:rPr>
            <w:rStyle w:val="Hyperlink"/>
            <w:noProof/>
          </w:rPr>
          <w:t>1.5</w:t>
        </w:r>
        <w:r w:rsidR="008A6166">
          <w:rPr>
            <w:rFonts w:eastAsiaTheme="minorEastAsia" w:cstheme="minorBidi"/>
            <w:b w:val="0"/>
            <w:bCs w:val="0"/>
            <w:noProof/>
            <w:bdr w:val="none" w:sz="0" w:space="0" w:color="auto"/>
            <w:lang w:val="en-US"/>
          </w:rPr>
          <w:tab/>
        </w:r>
        <w:r w:rsidR="008A6166" w:rsidRPr="00F208AE">
          <w:rPr>
            <w:rStyle w:val="Hyperlink"/>
            <w:noProof/>
          </w:rPr>
          <w:t>Submission of Bids</w:t>
        </w:r>
        <w:r w:rsidR="008A6166">
          <w:rPr>
            <w:noProof/>
            <w:webHidden/>
          </w:rPr>
          <w:tab/>
        </w:r>
        <w:r w:rsidR="008A6166">
          <w:rPr>
            <w:noProof/>
            <w:webHidden/>
          </w:rPr>
          <w:fldChar w:fldCharType="begin"/>
        </w:r>
        <w:r w:rsidR="008A6166">
          <w:rPr>
            <w:noProof/>
            <w:webHidden/>
          </w:rPr>
          <w:instrText xml:space="preserve"> PAGEREF _Toc134092393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7FA41850"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394" w:history="1">
        <w:r w:rsidR="008A6166" w:rsidRPr="00F208AE">
          <w:rPr>
            <w:rStyle w:val="Hyperlink"/>
            <w:noProof/>
          </w:rPr>
          <w:t>Part 2 – Rules &amp; Procedures of the Procurement Process (with Dialogue)</w:t>
        </w:r>
        <w:r w:rsidR="008A6166">
          <w:rPr>
            <w:noProof/>
            <w:webHidden/>
          </w:rPr>
          <w:tab/>
        </w:r>
        <w:r w:rsidR="008A6166">
          <w:rPr>
            <w:noProof/>
            <w:webHidden/>
          </w:rPr>
          <w:fldChar w:fldCharType="begin"/>
        </w:r>
        <w:r w:rsidR="008A6166">
          <w:rPr>
            <w:noProof/>
            <w:webHidden/>
          </w:rPr>
          <w:instrText xml:space="preserve"> PAGEREF _Toc134092394 \h </w:instrText>
        </w:r>
        <w:r w:rsidR="008A6166">
          <w:rPr>
            <w:noProof/>
            <w:webHidden/>
          </w:rPr>
        </w:r>
        <w:r w:rsidR="008A6166">
          <w:rPr>
            <w:noProof/>
            <w:webHidden/>
          </w:rPr>
          <w:fldChar w:fldCharType="separate"/>
        </w:r>
        <w:r w:rsidR="008A6166">
          <w:rPr>
            <w:noProof/>
            <w:webHidden/>
          </w:rPr>
          <w:t>4</w:t>
        </w:r>
        <w:r w:rsidR="008A6166">
          <w:rPr>
            <w:noProof/>
            <w:webHidden/>
          </w:rPr>
          <w:fldChar w:fldCharType="end"/>
        </w:r>
      </w:hyperlink>
    </w:p>
    <w:p w14:paraId="5545A681"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395" w:history="1">
        <w:r w:rsidR="008A6166" w:rsidRPr="00F208AE">
          <w:rPr>
            <w:rStyle w:val="Hyperlink"/>
            <w:noProof/>
          </w:rPr>
          <w:t>APPENDIX A – PROCUREMENT PARTICULARS</w:t>
        </w:r>
        <w:r w:rsidR="008A6166">
          <w:rPr>
            <w:noProof/>
            <w:webHidden/>
          </w:rPr>
          <w:tab/>
        </w:r>
        <w:r w:rsidR="008A6166">
          <w:rPr>
            <w:noProof/>
            <w:webHidden/>
          </w:rPr>
          <w:fldChar w:fldCharType="begin"/>
        </w:r>
        <w:r w:rsidR="008A6166">
          <w:rPr>
            <w:noProof/>
            <w:webHidden/>
          </w:rPr>
          <w:instrText xml:space="preserve"> PAGEREF _Toc134092395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6C117D00" w14:textId="77777777" w:rsidR="008A6166" w:rsidRDefault="00BE51F2">
      <w:pPr>
        <w:pStyle w:val="TOC2"/>
        <w:tabs>
          <w:tab w:val="left" w:pos="660"/>
          <w:tab w:val="right" w:leader="underscore" w:pos="9350"/>
        </w:tabs>
        <w:rPr>
          <w:rFonts w:eastAsiaTheme="minorEastAsia" w:cstheme="minorBidi"/>
          <w:b w:val="0"/>
          <w:bCs w:val="0"/>
          <w:noProof/>
          <w:bdr w:val="none" w:sz="0" w:space="0" w:color="auto"/>
          <w:lang w:val="en-US"/>
        </w:rPr>
      </w:pPr>
      <w:hyperlink w:anchor="_Toc134092396" w:history="1">
        <w:r w:rsidR="008A6166" w:rsidRPr="00F208AE">
          <w:rPr>
            <w:rStyle w:val="Hyperlink"/>
            <w:noProof/>
          </w:rPr>
          <w:t>A.</w:t>
        </w:r>
        <w:r w:rsidR="008A6166">
          <w:rPr>
            <w:rFonts w:eastAsiaTheme="minorEastAsia" w:cstheme="minorBidi"/>
            <w:b w:val="0"/>
            <w:bCs w:val="0"/>
            <w:noProof/>
            <w:bdr w:val="none" w:sz="0" w:space="0" w:color="auto"/>
            <w:lang w:val="en-US"/>
          </w:rPr>
          <w:tab/>
        </w:r>
        <w:r w:rsidR="008A6166" w:rsidRPr="00F208AE">
          <w:rPr>
            <w:rStyle w:val="Hyperlink"/>
            <w:noProof/>
          </w:rPr>
          <w:t>THE DELIVERABLES</w:t>
        </w:r>
        <w:r w:rsidR="008A6166">
          <w:rPr>
            <w:noProof/>
            <w:webHidden/>
          </w:rPr>
          <w:tab/>
        </w:r>
        <w:r w:rsidR="008A6166">
          <w:rPr>
            <w:noProof/>
            <w:webHidden/>
          </w:rPr>
          <w:fldChar w:fldCharType="begin"/>
        </w:r>
        <w:r w:rsidR="008A6166">
          <w:rPr>
            <w:noProof/>
            <w:webHidden/>
          </w:rPr>
          <w:instrText xml:space="preserve"> PAGEREF _Toc134092396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75F5568B" w14:textId="77777777" w:rsidR="008A6166" w:rsidRDefault="00BE51F2">
      <w:pPr>
        <w:pStyle w:val="TOC2"/>
        <w:tabs>
          <w:tab w:val="right" w:leader="underscore" w:pos="9350"/>
        </w:tabs>
        <w:rPr>
          <w:rFonts w:eastAsiaTheme="minorEastAsia" w:cstheme="minorBidi"/>
          <w:b w:val="0"/>
          <w:bCs w:val="0"/>
          <w:noProof/>
          <w:bdr w:val="none" w:sz="0" w:space="0" w:color="auto"/>
          <w:lang w:val="en-US"/>
        </w:rPr>
      </w:pPr>
      <w:hyperlink w:anchor="_Toc134092397" w:history="1">
        <w:r w:rsidR="008A6166" w:rsidRPr="00F208AE">
          <w:rPr>
            <w:rStyle w:val="Hyperlink"/>
            <w:noProof/>
          </w:rPr>
          <w:t>B. IMPORTANT PROJECT DISCLOSURES</w:t>
        </w:r>
        <w:r w:rsidR="008A6166">
          <w:rPr>
            <w:noProof/>
            <w:webHidden/>
          </w:rPr>
          <w:tab/>
        </w:r>
        <w:r w:rsidR="008A6166">
          <w:rPr>
            <w:noProof/>
            <w:webHidden/>
          </w:rPr>
          <w:fldChar w:fldCharType="begin"/>
        </w:r>
        <w:r w:rsidR="008A6166">
          <w:rPr>
            <w:noProof/>
            <w:webHidden/>
          </w:rPr>
          <w:instrText xml:space="preserve"> PAGEREF _Toc134092397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600601EA" w14:textId="77777777" w:rsidR="008A6166" w:rsidRDefault="00BE51F2">
      <w:pPr>
        <w:pStyle w:val="TOC2"/>
        <w:tabs>
          <w:tab w:val="right" w:leader="underscore" w:pos="9350"/>
        </w:tabs>
        <w:rPr>
          <w:rFonts w:eastAsiaTheme="minorEastAsia" w:cstheme="minorBidi"/>
          <w:b w:val="0"/>
          <w:bCs w:val="0"/>
          <w:noProof/>
          <w:bdr w:val="none" w:sz="0" w:space="0" w:color="auto"/>
          <w:lang w:val="en-US"/>
        </w:rPr>
      </w:pPr>
      <w:hyperlink w:anchor="_Toc134092398" w:history="1">
        <w:r w:rsidR="008A6166" w:rsidRPr="00F208AE">
          <w:rPr>
            <w:rStyle w:val="Hyperlink"/>
            <w:noProof/>
          </w:rPr>
          <w:t xml:space="preserve">C. MANDATORY REQUIREMENTS </w:t>
        </w:r>
        <w:r w:rsidR="008A6166">
          <w:rPr>
            <w:noProof/>
            <w:webHidden/>
          </w:rPr>
          <w:tab/>
        </w:r>
        <w:r w:rsidR="008A6166">
          <w:rPr>
            <w:noProof/>
            <w:webHidden/>
          </w:rPr>
          <w:fldChar w:fldCharType="begin"/>
        </w:r>
        <w:r w:rsidR="008A6166">
          <w:rPr>
            <w:noProof/>
            <w:webHidden/>
          </w:rPr>
          <w:instrText xml:space="preserve"> PAGEREF _Toc134092398 \h </w:instrText>
        </w:r>
        <w:r w:rsidR="008A6166">
          <w:rPr>
            <w:noProof/>
            <w:webHidden/>
          </w:rPr>
        </w:r>
        <w:r w:rsidR="008A6166">
          <w:rPr>
            <w:noProof/>
            <w:webHidden/>
          </w:rPr>
          <w:fldChar w:fldCharType="separate"/>
        </w:r>
        <w:r w:rsidR="008A6166">
          <w:rPr>
            <w:noProof/>
            <w:webHidden/>
          </w:rPr>
          <w:t>6</w:t>
        </w:r>
        <w:r w:rsidR="008A6166">
          <w:rPr>
            <w:noProof/>
            <w:webHidden/>
          </w:rPr>
          <w:fldChar w:fldCharType="end"/>
        </w:r>
      </w:hyperlink>
    </w:p>
    <w:p w14:paraId="61844BBE" w14:textId="77777777" w:rsidR="008A6166" w:rsidRDefault="00BE51F2">
      <w:pPr>
        <w:pStyle w:val="TOC2"/>
        <w:tabs>
          <w:tab w:val="right" w:leader="underscore" w:pos="9350"/>
        </w:tabs>
        <w:rPr>
          <w:rFonts w:eastAsiaTheme="minorEastAsia" w:cstheme="minorBidi"/>
          <w:b w:val="0"/>
          <w:bCs w:val="0"/>
          <w:noProof/>
          <w:bdr w:val="none" w:sz="0" w:space="0" w:color="auto"/>
          <w:lang w:val="en-US"/>
        </w:rPr>
      </w:pPr>
      <w:hyperlink w:anchor="_Toc134092399" w:history="1">
        <w:r w:rsidR="008A6166" w:rsidRPr="00F208AE">
          <w:rPr>
            <w:rStyle w:val="Hyperlink"/>
            <w:noProof/>
          </w:rPr>
          <w:t>D. RATED CRITERIA</w:t>
        </w:r>
        <w:r w:rsidR="008A6166">
          <w:rPr>
            <w:noProof/>
            <w:webHidden/>
          </w:rPr>
          <w:tab/>
        </w:r>
        <w:r w:rsidR="008A6166">
          <w:rPr>
            <w:noProof/>
            <w:webHidden/>
          </w:rPr>
          <w:fldChar w:fldCharType="begin"/>
        </w:r>
        <w:r w:rsidR="008A6166">
          <w:rPr>
            <w:noProof/>
            <w:webHidden/>
          </w:rPr>
          <w:instrText xml:space="preserve"> PAGEREF _Toc134092399 \h </w:instrText>
        </w:r>
        <w:r w:rsidR="008A6166">
          <w:rPr>
            <w:noProof/>
            <w:webHidden/>
          </w:rPr>
        </w:r>
        <w:r w:rsidR="008A6166">
          <w:rPr>
            <w:noProof/>
            <w:webHidden/>
          </w:rPr>
          <w:fldChar w:fldCharType="separate"/>
        </w:r>
        <w:r w:rsidR="008A6166">
          <w:rPr>
            <w:noProof/>
            <w:webHidden/>
          </w:rPr>
          <w:t>7</w:t>
        </w:r>
        <w:r w:rsidR="008A6166">
          <w:rPr>
            <w:noProof/>
            <w:webHidden/>
          </w:rPr>
          <w:fldChar w:fldCharType="end"/>
        </w:r>
      </w:hyperlink>
    </w:p>
    <w:p w14:paraId="2B5A9AC8" w14:textId="77777777" w:rsidR="008A6166" w:rsidRDefault="00BE51F2">
      <w:pPr>
        <w:pStyle w:val="TOC2"/>
        <w:tabs>
          <w:tab w:val="right" w:leader="underscore" w:pos="9350"/>
        </w:tabs>
        <w:rPr>
          <w:rFonts w:eastAsiaTheme="minorEastAsia" w:cstheme="minorBidi"/>
          <w:b w:val="0"/>
          <w:bCs w:val="0"/>
          <w:noProof/>
          <w:bdr w:val="none" w:sz="0" w:space="0" w:color="auto"/>
          <w:lang w:val="en-US"/>
        </w:rPr>
      </w:pPr>
      <w:hyperlink w:anchor="_Toc134092400" w:history="1">
        <w:r w:rsidR="008A6166" w:rsidRPr="00F208AE">
          <w:rPr>
            <w:rStyle w:val="Hyperlink"/>
            <w:noProof/>
          </w:rPr>
          <w:t>E. PRE-CONDITIONS OF CONTRACT AWARD</w:t>
        </w:r>
        <w:r w:rsidR="008A6166">
          <w:rPr>
            <w:noProof/>
            <w:webHidden/>
          </w:rPr>
          <w:tab/>
        </w:r>
        <w:r w:rsidR="008A6166">
          <w:rPr>
            <w:noProof/>
            <w:webHidden/>
          </w:rPr>
          <w:fldChar w:fldCharType="begin"/>
        </w:r>
        <w:r w:rsidR="008A6166">
          <w:rPr>
            <w:noProof/>
            <w:webHidden/>
          </w:rPr>
          <w:instrText xml:space="preserve"> PAGEREF _Toc134092400 \h </w:instrText>
        </w:r>
        <w:r w:rsidR="008A6166">
          <w:rPr>
            <w:noProof/>
            <w:webHidden/>
          </w:rPr>
        </w:r>
        <w:r w:rsidR="008A6166">
          <w:rPr>
            <w:noProof/>
            <w:webHidden/>
          </w:rPr>
          <w:fldChar w:fldCharType="separate"/>
        </w:r>
        <w:r w:rsidR="008A6166">
          <w:rPr>
            <w:noProof/>
            <w:webHidden/>
          </w:rPr>
          <w:t>9</w:t>
        </w:r>
        <w:r w:rsidR="008A6166">
          <w:rPr>
            <w:noProof/>
            <w:webHidden/>
          </w:rPr>
          <w:fldChar w:fldCharType="end"/>
        </w:r>
      </w:hyperlink>
    </w:p>
    <w:p w14:paraId="4DF0AD91"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1" w:history="1">
        <w:r w:rsidR="008A6166" w:rsidRPr="00F208AE">
          <w:rPr>
            <w:rStyle w:val="Hyperlink"/>
            <w:noProof/>
          </w:rPr>
          <w:t>APPENDIX B – SUBMISSION FORM</w:t>
        </w:r>
        <w:r w:rsidR="008A6166">
          <w:rPr>
            <w:noProof/>
            <w:webHidden/>
          </w:rPr>
          <w:tab/>
        </w:r>
        <w:r w:rsidR="008A6166">
          <w:rPr>
            <w:noProof/>
            <w:webHidden/>
          </w:rPr>
          <w:fldChar w:fldCharType="begin"/>
        </w:r>
        <w:r w:rsidR="008A6166">
          <w:rPr>
            <w:noProof/>
            <w:webHidden/>
          </w:rPr>
          <w:instrText xml:space="preserve"> PAGEREF _Toc134092401 \h </w:instrText>
        </w:r>
        <w:r w:rsidR="008A6166">
          <w:rPr>
            <w:noProof/>
            <w:webHidden/>
          </w:rPr>
        </w:r>
        <w:r w:rsidR="008A6166">
          <w:rPr>
            <w:noProof/>
            <w:webHidden/>
          </w:rPr>
          <w:fldChar w:fldCharType="separate"/>
        </w:r>
        <w:r w:rsidR="008A6166">
          <w:rPr>
            <w:noProof/>
            <w:webHidden/>
          </w:rPr>
          <w:t>10</w:t>
        </w:r>
        <w:r w:rsidR="008A6166">
          <w:rPr>
            <w:noProof/>
            <w:webHidden/>
          </w:rPr>
          <w:fldChar w:fldCharType="end"/>
        </w:r>
      </w:hyperlink>
    </w:p>
    <w:p w14:paraId="253F7562"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2" w:history="1">
        <w:r w:rsidR="008A6166" w:rsidRPr="00F208AE">
          <w:rPr>
            <w:rStyle w:val="Hyperlink"/>
            <w:noProof/>
          </w:rPr>
          <w:t>APPENDIX C – PRICING FORM</w:t>
        </w:r>
        <w:r w:rsidR="008A6166">
          <w:rPr>
            <w:noProof/>
            <w:webHidden/>
          </w:rPr>
          <w:tab/>
        </w:r>
        <w:r w:rsidR="008A6166">
          <w:rPr>
            <w:noProof/>
            <w:webHidden/>
          </w:rPr>
          <w:fldChar w:fldCharType="begin"/>
        </w:r>
        <w:r w:rsidR="008A6166">
          <w:rPr>
            <w:noProof/>
            <w:webHidden/>
          </w:rPr>
          <w:instrText xml:space="preserve"> PAGEREF _Toc134092402 \h </w:instrText>
        </w:r>
        <w:r w:rsidR="008A6166">
          <w:rPr>
            <w:noProof/>
            <w:webHidden/>
          </w:rPr>
        </w:r>
        <w:r w:rsidR="008A6166">
          <w:rPr>
            <w:noProof/>
            <w:webHidden/>
          </w:rPr>
          <w:fldChar w:fldCharType="separate"/>
        </w:r>
        <w:r w:rsidR="008A6166">
          <w:rPr>
            <w:noProof/>
            <w:webHidden/>
          </w:rPr>
          <w:t>12</w:t>
        </w:r>
        <w:r w:rsidR="008A6166">
          <w:rPr>
            <w:noProof/>
            <w:webHidden/>
          </w:rPr>
          <w:fldChar w:fldCharType="end"/>
        </w:r>
      </w:hyperlink>
    </w:p>
    <w:p w14:paraId="0E87050D"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3" w:history="1">
        <w:r w:rsidR="008A6166" w:rsidRPr="00F208AE">
          <w:rPr>
            <w:rStyle w:val="Hyperlink"/>
            <w:noProof/>
          </w:rPr>
          <w:t>APPENDIX D – CONTRACTUAL TERMS &amp; CONDITIONS</w:t>
        </w:r>
        <w:r w:rsidR="008A6166">
          <w:rPr>
            <w:noProof/>
            <w:webHidden/>
          </w:rPr>
          <w:tab/>
        </w:r>
        <w:r w:rsidR="008A6166">
          <w:rPr>
            <w:noProof/>
            <w:webHidden/>
          </w:rPr>
          <w:fldChar w:fldCharType="begin"/>
        </w:r>
        <w:r w:rsidR="008A6166">
          <w:rPr>
            <w:noProof/>
            <w:webHidden/>
          </w:rPr>
          <w:instrText xml:space="preserve"> PAGEREF _Toc134092403 \h </w:instrText>
        </w:r>
        <w:r w:rsidR="008A6166">
          <w:rPr>
            <w:noProof/>
            <w:webHidden/>
          </w:rPr>
        </w:r>
        <w:r w:rsidR="008A6166">
          <w:rPr>
            <w:noProof/>
            <w:webHidden/>
          </w:rPr>
          <w:fldChar w:fldCharType="separate"/>
        </w:r>
        <w:r w:rsidR="008A6166">
          <w:rPr>
            <w:noProof/>
            <w:webHidden/>
          </w:rPr>
          <w:t>13</w:t>
        </w:r>
        <w:r w:rsidR="008A6166">
          <w:rPr>
            <w:noProof/>
            <w:webHidden/>
          </w:rPr>
          <w:fldChar w:fldCharType="end"/>
        </w:r>
      </w:hyperlink>
    </w:p>
    <w:p w14:paraId="6CD96C08"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4" w:history="1">
        <w:r w:rsidR="008A6166" w:rsidRPr="00F208AE">
          <w:rPr>
            <w:rStyle w:val="Hyperlink"/>
            <w:noProof/>
          </w:rPr>
          <w:t>APPENDIX E – REFERENCE FORM</w:t>
        </w:r>
        <w:r w:rsidR="008A6166">
          <w:rPr>
            <w:noProof/>
            <w:webHidden/>
          </w:rPr>
          <w:tab/>
        </w:r>
        <w:r w:rsidR="008A6166">
          <w:rPr>
            <w:noProof/>
            <w:webHidden/>
          </w:rPr>
          <w:fldChar w:fldCharType="begin"/>
        </w:r>
        <w:r w:rsidR="008A6166">
          <w:rPr>
            <w:noProof/>
            <w:webHidden/>
          </w:rPr>
          <w:instrText xml:space="preserve"> PAGEREF _Toc134092404 \h </w:instrText>
        </w:r>
        <w:r w:rsidR="008A6166">
          <w:rPr>
            <w:noProof/>
            <w:webHidden/>
          </w:rPr>
        </w:r>
        <w:r w:rsidR="008A6166">
          <w:rPr>
            <w:noProof/>
            <w:webHidden/>
          </w:rPr>
          <w:fldChar w:fldCharType="separate"/>
        </w:r>
        <w:r w:rsidR="008A6166">
          <w:rPr>
            <w:noProof/>
            <w:webHidden/>
          </w:rPr>
          <w:t>14</w:t>
        </w:r>
        <w:r w:rsidR="008A6166">
          <w:rPr>
            <w:noProof/>
            <w:webHidden/>
          </w:rPr>
          <w:fldChar w:fldCharType="end"/>
        </w:r>
      </w:hyperlink>
    </w:p>
    <w:p w14:paraId="6C126477"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5" w:history="1">
        <w:r w:rsidR="008A6166" w:rsidRPr="00F208AE">
          <w:rPr>
            <w:rStyle w:val="Hyperlink"/>
            <w:noProof/>
          </w:rPr>
          <w:t>APPENDIX F – LOCAL INDUSTRY IMPACT STATEMENT</w:t>
        </w:r>
        <w:r w:rsidR="008A6166">
          <w:rPr>
            <w:noProof/>
            <w:webHidden/>
          </w:rPr>
          <w:tab/>
        </w:r>
        <w:r w:rsidR="008A6166">
          <w:rPr>
            <w:noProof/>
            <w:webHidden/>
          </w:rPr>
          <w:fldChar w:fldCharType="begin"/>
        </w:r>
        <w:r w:rsidR="008A6166">
          <w:rPr>
            <w:noProof/>
            <w:webHidden/>
          </w:rPr>
          <w:instrText xml:space="preserve"> PAGEREF _Toc134092405 \h </w:instrText>
        </w:r>
        <w:r w:rsidR="008A6166">
          <w:rPr>
            <w:noProof/>
            <w:webHidden/>
          </w:rPr>
        </w:r>
        <w:r w:rsidR="008A6166">
          <w:rPr>
            <w:noProof/>
            <w:webHidden/>
          </w:rPr>
          <w:fldChar w:fldCharType="separate"/>
        </w:r>
        <w:r w:rsidR="008A6166">
          <w:rPr>
            <w:noProof/>
            <w:webHidden/>
          </w:rPr>
          <w:t>15</w:t>
        </w:r>
        <w:r w:rsidR="008A6166">
          <w:rPr>
            <w:noProof/>
            <w:webHidden/>
          </w:rPr>
          <w:fldChar w:fldCharType="end"/>
        </w:r>
      </w:hyperlink>
    </w:p>
    <w:p w14:paraId="18A52949" w14:textId="77777777" w:rsidR="008A6166" w:rsidRDefault="00BE51F2">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6" w:history="1">
        <w:r w:rsidR="008A6166" w:rsidRPr="00F208AE">
          <w:rPr>
            <w:rStyle w:val="Hyperlink"/>
            <w:noProof/>
          </w:rPr>
          <w:t>APPENDIX G – CIG ESERVICES STANDARDS</w:t>
        </w:r>
        <w:r w:rsidR="008A6166">
          <w:rPr>
            <w:noProof/>
            <w:webHidden/>
          </w:rPr>
          <w:tab/>
        </w:r>
        <w:r w:rsidR="008A6166">
          <w:rPr>
            <w:noProof/>
            <w:webHidden/>
          </w:rPr>
          <w:fldChar w:fldCharType="begin"/>
        </w:r>
        <w:r w:rsidR="008A6166">
          <w:rPr>
            <w:noProof/>
            <w:webHidden/>
          </w:rPr>
          <w:instrText xml:space="preserve"> PAGEREF _Toc134092406 \h </w:instrText>
        </w:r>
        <w:r w:rsidR="008A6166">
          <w:rPr>
            <w:noProof/>
            <w:webHidden/>
          </w:rPr>
        </w:r>
        <w:r w:rsidR="008A6166">
          <w:rPr>
            <w:noProof/>
            <w:webHidden/>
          </w:rPr>
          <w:fldChar w:fldCharType="separate"/>
        </w:r>
        <w:r w:rsidR="008A6166">
          <w:rPr>
            <w:noProof/>
            <w:webHidden/>
          </w:rPr>
          <w:t>17</w:t>
        </w:r>
        <w:r w:rsidR="008A6166">
          <w:rPr>
            <w:noProof/>
            <w:webHidden/>
          </w:rPr>
          <w:fldChar w:fldCharType="end"/>
        </w:r>
      </w:hyperlink>
    </w:p>
    <w:p w14:paraId="4353DB94" w14:textId="031BA78B" w:rsidR="00A3304A" w:rsidRPr="00842A62" w:rsidRDefault="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r w:rsidRPr="00842A62">
        <w:rPr>
          <w:sz w:val="20"/>
          <w:szCs w:val="20"/>
        </w:rPr>
        <w:fldChar w:fldCharType="end"/>
      </w:r>
    </w:p>
    <w:p w14:paraId="1D13C7B3"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AE0DB79"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50625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9D94B9F"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7036C61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5A2418"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D2767FD"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893BB0"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3B2C80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CB14D4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8EF4DC0"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86A361"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3697E8" w14:textId="77777777" w:rsidR="00842A62" w:rsidRP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C36E09"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361115D"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DE3BD58"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BCD2264"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577A8D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6F0B5CB" w14:textId="22F58023" w:rsidR="00C1494F" w:rsidRPr="00842A62" w:rsidRDefault="00CA7412" w:rsidP="00775FD4">
      <w:pPr>
        <w:pStyle w:val="Heading1"/>
        <w:rPr>
          <w:sz w:val="20"/>
          <w:szCs w:val="20"/>
        </w:rPr>
      </w:pPr>
      <w:bookmarkStart w:id="7" w:name="_Toc134092388"/>
      <w:r w:rsidRPr="00842A62">
        <w:rPr>
          <w:sz w:val="20"/>
          <w:szCs w:val="20"/>
        </w:rPr>
        <w:lastRenderedPageBreak/>
        <w:t xml:space="preserve">PART 1 - </w:t>
      </w:r>
      <w:r w:rsidR="00C1494F" w:rsidRPr="00842A62">
        <w:rPr>
          <w:sz w:val="20"/>
          <w:szCs w:val="20"/>
        </w:rPr>
        <w:t>INVITATION AND SUBMISSION INSTRUCTIONS</w:t>
      </w:r>
      <w:bookmarkEnd w:id="7"/>
    </w:p>
    <w:p w14:paraId="3B7B25FB" w14:textId="559844B0" w:rsidR="00C1494F" w:rsidRPr="00842A62" w:rsidRDefault="00C1494F" w:rsidP="007D2BE8">
      <w:pPr>
        <w:pStyle w:val="Heading2"/>
        <w:rPr>
          <w:sz w:val="20"/>
          <w:szCs w:val="20"/>
        </w:rPr>
      </w:pPr>
      <w:bookmarkStart w:id="8" w:name="_Toc39653340"/>
      <w:bookmarkStart w:id="9" w:name="_Toc269632893"/>
      <w:bookmarkStart w:id="10" w:name="_Toc315095109"/>
      <w:bookmarkStart w:id="11" w:name="_Toc134092389"/>
      <w:r w:rsidRPr="00842A62">
        <w:rPr>
          <w:sz w:val="20"/>
          <w:szCs w:val="20"/>
        </w:rPr>
        <w:t>1.1</w:t>
      </w:r>
      <w:r w:rsidRPr="00842A62">
        <w:rPr>
          <w:sz w:val="20"/>
          <w:szCs w:val="20"/>
        </w:rPr>
        <w:tab/>
        <w:t xml:space="preserve">Invitation to </w:t>
      </w:r>
      <w:r w:rsidR="00E84E20" w:rsidRPr="00842A62">
        <w:rPr>
          <w:sz w:val="20"/>
          <w:szCs w:val="20"/>
        </w:rPr>
        <w:t>Bidder</w:t>
      </w:r>
      <w:r w:rsidRPr="00842A62">
        <w:rPr>
          <w:sz w:val="20"/>
          <w:szCs w:val="20"/>
        </w:rPr>
        <w:t>s</w:t>
      </w:r>
      <w:bookmarkEnd w:id="8"/>
      <w:bookmarkEnd w:id="9"/>
      <w:bookmarkEnd w:id="10"/>
      <w:bookmarkEnd w:id="11"/>
    </w:p>
    <w:p w14:paraId="7E6CE3F9" w14:textId="7819ADC7" w:rsidR="00C1494F" w:rsidRPr="00842A62" w:rsidRDefault="00C1494F" w:rsidP="00C1494F">
      <w:pPr>
        <w:rPr>
          <w:rFonts w:cs="Arial"/>
          <w:sz w:val="20"/>
          <w:szCs w:val="20"/>
        </w:rPr>
      </w:pPr>
      <w:r w:rsidRPr="00842A62">
        <w:rPr>
          <w:rFonts w:cs="Arial"/>
          <w:sz w:val="20"/>
          <w:szCs w:val="20"/>
        </w:rPr>
        <w:t xml:space="preserve">This </w:t>
      </w:r>
      <w:r w:rsidR="00337C06" w:rsidRPr="00842A62">
        <w:rPr>
          <w:rFonts w:cs="Arial"/>
          <w:sz w:val="20"/>
          <w:szCs w:val="20"/>
        </w:rPr>
        <w:t>r</w:t>
      </w:r>
      <w:r w:rsidRPr="00842A62">
        <w:rPr>
          <w:rFonts w:cs="Arial"/>
          <w:sz w:val="20"/>
          <w:szCs w:val="20"/>
        </w:rPr>
        <w:t xml:space="preserve">equest is an invitation by the Cayman Islands Government (“CIG”) to prospective </w:t>
      </w:r>
      <w:r w:rsidR="00E84E20" w:rsidRPr="00842A62">
        <w:rPr>
          <w:rFonts w:cs="Arial"/>
          <w:sz w:val="20"/>
          <w:szCs w:val="20"/>
        </w:rPr>
        <w:t>bidder</w:t>
      </w:r>
      <w:r w:rsidRPr="00842A62">
        <w:rPr>
          <w:rFonts w:cs="Arial"/>
          <w:sz w:val="20"/>
          <w:szCs w:val="20"/>
        </w:rPr>
        <w:t xml:space="preserve">s to submit </w:t>
      </w:r>
      <w:r w:rsidR="009B063F" w:rsidRPr="00842A62">
        <w:rPr>
          <w:rFonts w:cs="Arial"/>
          <w:sz w:val="20"/>
          <w:szCs w:val="20"/>
        </w:rPr>
        <w:t>bid</w:t>
      </w:r>
      <w:r w:rsidRPr="00842A62">
        <w:rPr>
          <w:rFonts w:cs="Arial"/>
          <w:sz w:val="20"/>
          <w:szCs w:val="20"/>
        </w:rPr>
        <w:t xml:space="preserve">s for </w:t>
      </w:r>
      <w:r w:rsidR="00337C06" w:rsidRPr="00842A62">
        <w:rPr>
          <w:rFonts w:cs="Arial"/>
          <w:sz w:val="20"/>
          <w:szCs w:val="20"/>
        </w:rPr>
        <w:t xml:space="preserve">a procurement </w:t>
      </w:r>
      <w:r w:rsidRPr="00842A62">
        <w:rPr>
          <w:rFonts w:cs="Arial"/>
          <w:sz w:val="20"/>
          <w:szCs w:val="20"/>
        </w:rPr>
        <w:t>as further described in Section A of</w:t>
      </w:r>
      <w:r w:rsidR="000F25D7" w:rsidRPr="00842A62">
        <w:rPr>
          <w:rFonts w:cs="Arial"/>
          <w:sz w:val="20"/>
          <w:szCs w:val="20"/>
        </w:rPr>
        <w:t xml:space="preserve"> the </w:t>
      </w:r>
      <w:r w:rsidR="00337C06" w:rsidRPr="00842A62">
        <w:rPr>
          <w:rFonts w:cs="Arial"/>
          <w:sz w:val="20"/>
          <w:szCs w:val="20"/>
        </w:rPr>
        <w:t xml:space="preserve">Procurement </w:t>
      </w:r>
      <w:r w:rsidR="000F25D7" w:rsidRPr="00842A62">
        <w:rPr>
          <w:rFonts w:cs="Arial"/>
          <w:sz w:val="20"/>
          <w:szCs w:val="20"/>
        </w:rPr>
        <w:t>Particulars (Appendix A</w:t>
      </w:r>
      <w:r w:rsidRPr="00842A62">
        <w:rPr>
          <w:rFonts w:cs="Arial"/>
          <w:sz w:val="20"/>
          <w:szCs w:val="20"/>
        </w:rPr>
        <w:t xml:space="preserve">) (the “Deliverables”). </w:t>
      </w:r>
    </w:p>
    <w:p w14:paraId="7842D17C" w14:textId="64752D37" w:rsidR="00C1494F" w:rsidRPr="00842A62" w:rsidRDefault="00C1494F" w:rsidP="007D2BE8">
      <w:pPr>
        <w:pStyle w:val="Heading2"/>
        <w:rPr>
          <w:sz w:val="20"/>
          <w:szCs w:val="20"/>
        </w:rPr>
      </w:pPr>
      <w:bookmarkStart w:id="12" w:name="_Toc269632894"/>
      <w:bookmarkStart w:id="13" w:name="_Toc315095110"/>
      <w:bookmarkStart w:id="14" w:name="_Toc134092390"/>
      <w:bookmarkStart w:id="15" w:name="_Toc15375044"/>
      <w:bookmarkStart w:id="16" w:name="_Toc39653341"/>
      <w:r w:rsidRPr="00842A62">
        <w:rPr>
          <w:sz w:val="20"/>
          <w:szCs w:val="20"/>
        </w:rPr>
        <w:t>1.2</w:t>
      </w:r>
      <w:r w:rsidRPr="00842A62">
        <w:rPr>
          <w:sz w:val="20"/>
          <w:szCs w:val="20"/>
        </w:rPr>
        <w:tab/>
      </w:r>
      <w:r w:rsidR="00337C06" w:rsidRPr="00842A62">
        <w:rPr>
          <w:sz w:val="20"/>
          <w:szCs w:val="20"/>
        </w:rPr>
        <w:t xml:space="preserve">Procurement </w:t>
      </w:r>
      <w:r w:rsidRPr="00842A62">
        <w:rPr>
          <w:sz w:val="20"/>
          <w:szCs w:val="20"/>
        </w:rPr>
        <w:t>Contact</w:t>
      </w:r>
      <w:bookmarkEnd w:id="12"/>
      <w:bookmarkEnd w:id="13"/>
      <w:bookmarkEnd w:id="14"/>
    </w:p>
    <w:p w14:paraId="366B88C5" w14:textId="79E40B7D" w:rsidR="00C1494F" w:rsidRPr="00842A62" w:rsidRDefault="00C1494F" w:rsidP="00C1494F">
      <w:pPr>
        <w:rPr>
          <w:rFonts w:cs="Arial"/>
          <w:sz w:val="20"/>
          <w:szCs w:val="20"/>
        </w:rPr>
      </w:pPr>
      <w:r w:rsidRPr="00842A62">
        <w:rPr>
          <w:rFonts w:cs="Arial"/>
          <w:sz w:val="20"/>
          <w:szCs w:val="20"/>
        </w:rPr>
        <w:t>For the purposes of this procurement process, the “</w:t>
      </w:r>
      <w:r w:rsidR="00337C06" w:rsidRPr="00842A62">
        <w:rPr>
          <w:rFonts w:cs="Arial"/>
          <w:sz w:val="20"/>
          <w:szCs w:val="20"/>
        </w:rPr>
        <w:t>Procurement</w:t>
      </w:r>
      <w:r w:rsidRPr="00842A62">
        <w:rPr>
          <w:rFonts w:cs="Arial"/>
          <w:sz w:val="20"/>
          <w:szCs w:val="20"/>
        </w:rPr>
        <w:t xml:space="preserve"> Contact” will be: </w:t>
      </w:r>
      <w:r w:rsidR="00F34793" w:rsidRPr="00842A62">
        <w:rPr>
          <w:rFonts w:cs="Arial"/>
          <w:sz w:val="20"/>
          <w:szCs w:val="20"/>
          <w:highlight w:val="yellow"/>
        </w:rPr>
        <w:t>[Enter Name</w:t>
      </w:r>
      <w:r w:rsidR="004108A5" w:rsidRPr="00842A62">
        <w:rPr>
          <w:rFonts w:cs="Arial"/>
          <w:sz w:val="20"/>
          <w:szCs w:val="20"/>
          <w:highlight w:val="yellow"/>
        </w:rPr>
        <w:t xml:space="preserve"> &amp; Email</w:t>
      </w:r>
      <w:r w:rsidR="00F34793" w:rsidRPr="00842A62">
        <w:rPr>
          <w:rFonts w:cs="Arial"/>
          <w:sz w:val="20"/>
          <w:szCs w:val="20"/>
          <w:highlight w:val="yellow"/>
        </w:rPr>
        <w:t>]</w:t>
      </w:r>
    </w:p>
    <w:p w14:paraId="566AB7D2" w14:textId="2B4EEEBC" w:rsidR="00C1494F" w:rsidRPr="00842A62" w:rsidRDefault="00484D6E" w:rsidP="00C1494F">
      <w:pPr>
        <w:rPr>
          <w:rFonts w:cs="Arial"/>
          <w:sz w:val="20"/>
          <w:szCs w:val="20"/>
        </w:rPr>
      </w:pPr>
      <w:r w:rsidRPr="00842A62">
        <w:rPr>
          <w:rFonts w:cs="Arial"/>
          <w:b/>
          <w:sz w:val="20"/>
          <w:szCs w:val="20"/>
        </w:rPr>
        <w:t>Questions and clarification on this procurement must be submitted via Bonfire</w:t>
      </w:r>
      <w:r w:rsidR="004108A5" w:rsidRPr="00842A62">
        <w:rPr>
          <w:rFonts w:cs="Arial"/>
          <w:b/>
          <w:sz w:val="20"/>
          <w:szCs w:val="20"/>
        </w:rPr>
        <w:t xml:space="preserve"> during the question period</w:t>
      </w:r>
      <w:r w:rsidRPr="00842A62">
        <w:rPr>
          <w:rFonts w:cs="Arial"/>
          <w:sz w:val="20"/>
          <w:szCs w:val="20"/>
        </w:rPr>
        <w:t xml:space="preserve">. </w:t>
      </w:r>
      <w:r w:rsidR="00E84E20" w:rsidRPr="00842A62">
        <w:rPr>
          <w:rFonts w:cs="Arial"/>
          <w:sz w:val="20"/>
          <w:szCs w:val="20"/>
        </w:rPr>
        <w:t>Bidder</w:t>
      </w:r>
      <w:r w:rsidR="00C1494F" w:rsidRPr="00842A62">
        <w:rPr>
          <w:rFonts w:cs="Arial"/>
          <w:sz w:val="20"/>
          <w:szCs w:val="20"/>
        </w:rPr>
        <w:t xml:space="preserve">s and their representatives are not permitted to contact any employees, officers, agents, elected or appointed officials or other representatives of CIG, other than the </w:t>
      </w:r>
      <w:r w:rsidR="00337C06" w:rsidRPr="00842A62">
        <w:rPr>
          <w:rFonts w:cs="Arial"/>
          <w:sz w:val="20"/>
          <w:szCs w:val="20"/>
        </w:rPr>
        <w:t xml:space="preserve">Procurement </w:t>
      </w:r>
      <w:r w:rsidR="00C1494F" w:rsidRPr="00842A62">
        <w:rPr>
          <w:rFonts w:cs="Arial"/>
          <w:sz w:val="20"/>
          <w:szCs w:val="20"/>
        </w:rPr>
        <w:t>Contact</w:t>
      </w:r>
      <w:r w:rsidR="0019784B" w:rsidRPr="00842A62">
        <w:rPr>
          <w:rFonts w:cs="Arial"/>
          <w:sz w:val="20"/>
          <w:szCs w:val="20"/>
        </w:rPr>
        <w:t xml:space="preserve"> or the Central Procurement Office</w:t>
      </w:r>
      <w:r w:rsidR="00C1494F" w:rsidRPr="00842A62">
        <w:rPr>
          <w:rFonts w:cs="Arial"/>
          <w:sz w:val="20"/>
          <w:szCs w:val="20"/>
        </w:rPr>
        <w:t xml:space="preserve">, concerning matters regarding this </w:t>
      </w:r>
      <w:r w:rsidR="00337C06" w:rsidRPr="00842A62">
        <w:rPr>
          <w:rFonts w:cs="Arial"/>
          <w:sz w:val="20"/>
          <w:szCs w:val="20"/>
        </w:rPr>
        <w:t>procurement</w:t>
      </w:r>
      <w:r w:rsidR="00C1494F" w:rsidRPr="00842A62">
        <w:rPr>
          <w:rFonts w:cs="Arial"/>
          <w:sz w:val="20"/>
          <w:szCs w:val="20"/>
        </w:rPr>
        <w:t xml:space="preserve">. Failure to adhere to this rule may result in the disqualification of the </w:t>
      </w:r>
      <w:r w:rsidR="00E84E20" w:rsidRPr="00842A62">
        <w:rPr>
          <w:rFonts w:cs="Arial"/>
          <w:sz w:val="20"/>
          <w:szCs w:val="20"/>
        </w:rPr>
        <w:t>bidder</w:t>
      </w:r>
      <w:r w:rsidR="00C1494F" w:rsidRPr="00842A62">
        <w:rPr>
          <w:rFonts w:cs="Arial"/>
          <w:sz w:val="20"/>
          <w:szCs w:val="20"/>
        </w:rPr>
        <w:t xml:space="preserve"> and the rejection of the </w:t>
      </w:r>
      <w:r w:rsidR="00E84E20" w:rsidRPr="00842A62">
        <w:rPr>
          <w:rFonts w:cs="Arial"/>
          <w:sz w:val="20"/>
          <w:szCs w:val="20"/>
        </w:rPr>
        <w:t>bidder</w:t>
      </w:r>
      <w:r w:rsidR="00C1494F" w:rsidRPr="00842A62">
        <w:rPr>
          <w:rFonts w:cs="Arial"/>
          <w:sz w:val="20"/>
          <w:szCs w:val="20"/>
        </w:rPr>
        <w:t xml:space="preserve">’s </w:t>
      </w:r>
      <w:r w:rsidR="009B063F" w:rsidRPr="00842A62">
        <w:rPr>
          <w:rFonts w:cs="Arial"/>
          <w:sz w:val="20"/>
          <w:szCs w:val="20"/>
        </w:rPr>
        <w:t>bid</w:t>
      </w:r>
      <w:r w:rsidR="00C1494F" w:rsidRPr="00842A62">
        <w:rPr>
          <w:rFonts w:cs="Arial"/>
          <w:sz w:val="20"/>
          <w:szCs w:val="20"/>
        </w:rPr>
        <w:t>.</w:t>
      </w:r>
    </w:p>
    <w:p w14:paraId="571ACD5A" w14:textId="533624B6" w:rsidR="00C1494F" w:rsidRPr="00842A62" w:rsidRDefault="00C1494F" w:rsidP="007D2BE8">
      <w:pPr>
        <w:pStyle w:val="Heading2"/>
        <w:rPr>
          <w:sz w:val="20"/>
          <w:szCs w:val="20"/>
        </w:rPr>
      </w:pPr>
      <w:bookmarkStart w:id="17" w:name="_Toc269632895"/>
      <w:bookmarkStart w:id="18" w:name="_Toc315095111"/>
      <w:bookmarkStart w:id="19" w:name="_Toc134092391"/>
      <w:r w:rsidRPr="00842A62">
        <w:rPr>
          <w:sz w:val="20"/>
          <w:szCs w:val="20"/>
        </w:rPr>
        <w:t>1.3</w:t>
      </w:r>
      <w:r w:rsidRPr="00842A62">
        <w:rPr>
          <w:sz w:val="20"/>
          <w:szCs w:val="20"/>
        </w:rPr>
        <w:tab/>
        <w:t>Type of Contract for Deliverables</w:t>
      </w:r>
      <w:bookmarkEnd w:id="15"/>
      <w:bookmarkEnd w:id="16"/>
      <w:bookmarkEnd w:id="17"/>
      <w:bookmarkEnd w:id="18"/>
      <w:bookmarkEnd w:id="19"/>
    </w:p>
    <w:p w14:paraId="148669E7" w14:textId="20DAC7B0" w:rsidR="00CA7412" w:rsidRPr="00842A62" w:rsidRDefault="00C1494F" w:rsidP="00C1494F">
      <w:pPr>
        <w:rPr>
          <w:rFonts w:cs="Arial"/>
          <w:sz w:val="20"/>
          <w:szCs w:val="20"/>
        </w:rPr>
      </w:pPr>
      <w:r w:rsidRPr="00842A62">
        <w:rPr>
          <w:rFonts w:cs="Arial"/>
          <w:sz w:val="20"/>
          <w:szCs w:val="20"/>
        </w:rPr>
        <w:t xml:space="preserve">The selected </w:t>
      </w:r>
      <w:r w:rsidR="00E84E20" w:rsidRPr="00842A62">
        <w:rPr>
          <w:rFonts w:cs="Arial"/>
          <w:sz w:val="20"/>
          <w:szCs w:val="20"/>
        </w:rPr>
        <w:t>bidder</w:t>
      </w:r>
      <w:r w:rsidR="00CA7412" w:rsidRPr="00842A62">
        <w:rPr>
          <w:rFonts w:cs="Arial"/>
          <w:sz w:val="20"/>
          <w:szCs w:val="20"/>
        </w:rPr>
        <w:t>(s)</w:t>
      </w:r>
      <w:r w:rsidRPr="00842A62">
        <w:rPr>
          <w:rFonts w:cs="Arial"/>
          <w:sz w:val="20"/>
          <w:szCs w:val="20"/>
        </w:rPr>
        <w:t xml:space="preserve"> will be requested to enter into contract negotiations to finalize an agreement with CIG for the provision of the Deliverables.</w:t>
      </w:r>
      <w:r w:rsidR="00797C81" w:rsidRPr="00842A62">
        <w:rPr>
          <w:rFonts w:cs="Arial"/>
          <w:sz w:val="20"/>
          <w:szCs w:val="20"/>
        </w:rPr>
        <w:t xml:space="preserve"> </w:t>
      </w:r>
      <w:r w:rsidR="00CA7412" w:rsidRPr="00842A62">
        <w:rPr>
          <w:rFonts w:cs="Arial"/>
          <w:sz w:val="20"/>
          <w:szCs w:val="20"/>
        </w:rPr>
        <w:t xml:space="preserve">The </w:t>
      </w:r>
      <w:r w:rsidR="00337C06" w:rsidRPr="00842A62">
        <w:rPr>
          <w:rFonts w:cs="Arial"/>
          <w:sz w:val="20"/>
          <w:szCs w:val="20"/>
        </w:rPr>
        <w:t>Contractual Terms &amp; Conditions</w:t>
      </w:r>
      <w:r w:rsidR="000F25D7" w:rsidRPr="00842A62">
        <w:rPr>
          <w:rFonts w:cs="Arial"/>
          <w:sz w:val="20"/>
          <w:szCs w:val="20"/>
        </w:rPr>
        <w:t xml:space="preserve"> (Appendix D</w:t>
      </w:r>
      <w:r w:rsidRPr="00842A62">
        <w:rPr>
          <w:rFonts w:cs="Arial"/>
          <w:sz w:val="20"/>
          <w:szCs w:val="20"/>
        </w:rPr>
        <w:t xml:space="preserve">) </w:t>
      </w:r>
      <w:r w:rsidR="00CA7412" w:rsidRPr="00842A62">
        <w:rPr>
          <w:rFonts w:cs="Arial"/>
          <w:sz w:val="20"/>
          <w:szCs w:val="20"/>
        </w:rPr>
        <w:t xml:space="preserve">will </w:t>
      </w:r>
      <w:r w:rsidRPr="00842A62">
        <w:rPr>
          <w:rFonts w:cs="Arial"/>
          <w:sz w:val="20"/>
          <w:szCs w:val="20"/>
        </w:rPr>
        <w:t xml:space="preserve">form the basis for negotiations between CIG and the selected </w:t>
      </w:r>
      <w:r w:rsidR="00E84E20" w:rsidRPr="00842A62">
        <w:rPr>
          <w:rFonts w:cs="Arial"/>
          <w:sz w:val="20"/>
          <w:szCs w:val="20"/>
        </w:rPr>
        <w:t>bidder</w:t>
      </w:r>
      <w:r w:rsidRPr="00842A62">
        <w:rPr>
          <w:rFonts w:cs="Arial"/>
          <w:sz w:val="20"/>
          <w:szCs w:val="20"/>
        </w:rPr>
        <w:t xml:space="preserve">. </w:t>
      </w:r>
    </w:p>
    <w:p w14:paraId="40A30DCE" w14:textId="77777777" w:rsidR="006A6876" w:rsidRPr="00842A62" w:rsidRDefault="006A6876" w:rsidP="00AE6CB5">
      <w:pPr>
        <w:pStyle w:val="Heading3"/>
        <w:rPr>
          <w:sz w:val="20"/>
          <w:szCs w:val="20"/>
        </w:rPr>
      </w:pPr>
      <w:bookmarkStart w:id="20" w:name="_Toc269632896"/>
      <w:bookmarkStart w:id="21" w:name="_Toc315095112"/>
      <w:commentRangeStart w:id="22"/>
      <w:r w:rsidRPr="00842A62">
        <w:rPr>
          <w:sz w:val="20"/>
          <w:szCs w:val="20"/>
        </w:rPr>
        <w:t xml:space="preserve">The successful bidder(s) may be eligible for inclusion on a Framework Agreement for the provision of similar subject matter on an “as-needed” basis as per the policy of the Central Procurement Office. </w:t>
      </w:r>
      <w:commentRangeEnd w:id="22"/>
      <w:r w:rsidR="00D75E1E" w:rsidRPr="00842A62">
        <w:rPr>
          <w:rStyle w:val="CommentReference"/>
          <w:rFonts w:ascii="Arial" w:hAnsi="Arial" w:cs="Arial"/>
          <w:sz w:val="20"/>
          <w:szCs w:val="20"/>
        </w:rPr>
        <w:commentReference w:id="22"/>
      </w:r>
    </w:p>
    <w:p w14:paraId="7EC33674" w14:textId="4C99E5A2" w:rsidR="00C1494F" w:rsidRPr="00842A62" w:rsidRDefault="00C1494F" w:rsidP="007D2BE8">
      <w:pPr>
        <w:pStyle w:val="Heading2"/>
        <w:rPr>
          <w:sz w:val="20"/>
          <w:szCs w:val="20"/>
        </w:rPr>
      </w:pPr>
      <w:bookmarkStart w:id="23" w:name="_Toc134092392"/>
      <w:r w:rsidRPr="00842A62">
        <w:rPr>
          <w:sz w:val="20"/>
          <w:szCs w:val="20"/>
        </w:rPr>
        <w:t>1.4</w:t>
      </w:r>
      <w:r w:rsidRPr="00842A62">
        <w:rPr>
          <w:sz w:val="20"/>
          <w:szCs w:val="20"/>
        </w:rPr>
        <w:tab/>
      </w:r>
      <w:r w:rsidR="00BD50D7" w:rsidRPr="00842A62">
        <w:rPr>
          <w:sz w:val="20"/>
          <w:szCs w:val="20"/>
        </w:rPr>
        <w:t xml:space="preserve">Procurement </w:t>
      </w:r>
      <w:commentRangeStart w:id="24"/>
      <w:r w:rsidRPr="00842A62">
        <w:rPr>
          <w:sz w:val="20"/>
          <w:szCs w:val="20"/>
        </w:rPr>
        <w:t>Timetable</w:t>
      </w:r>
      <w:bookmarkStart w:id="25" w:name="_Toc271723204"/>
      <w:bookmarkStart w:id="26" w:name="_Toc271723527"/>
      <w:bookmarkStart w:id="27" w:name="_Toc271724115"/>
      <w:bookmarkStart w:id="28" w:name="_Toc271724211"/>
      <w:bookmarkEnd w:id="20"/>
      <w:bookmarkEnd w:id="21"/>
      <w:bookmarkEnd w:id="25"/>
      <w:bookmarkEnd w:id="26"/>
      <w:bookmarkEnd w:id="27"/>
      <w:bookmarkEnd w:id="28"/>
      <w:commentRangeEnd w:id="24"/>
      <w:r w:rsidR="006358E4" w:rsidRPr="00842A62">
        <w:rPr>
          <w:rStyle w:val="CommentReference"/>
          <w:rFonts w:ascii="Arial" w:hAnsi="Arial" w:cs="Arial"/>
          <w:bCs w:val="0"/>
          <w:iCs w:val="0"/>
          <w:sz w:val="20"/>
          <w:szCs w:val="20"/>
        </w:rPr>
        <w:commentReference w:id="24"/>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477"/>
      </w:tblGrid>
      <w:tr w:rsidR="00C1494F" w:rsidRPr="00842A62" w14:paraId="5673C125" w14:textId="77777777" w:rsidTr="00C1494F">
        <w:tc>
          <w:tcPr>
            <w:tcW w:w="4820" w:type="dxa"/>
          </w:tcPr>
          <w:p w14:paraId="220CF5DB" w14:textId="21E8E227" w:rsidR="00C1494F" w:rsidRPr="00842A62" w:rsidRDefault="00C1494F" w:rsidP="00BD50D7">
            <w:pPr>
              <w:pStyle w:val="NoSpacing"/>
              <w:rPr>
                <w:rFonts w:cs="Arial"/>
                <w:sz w:val="20"/>
                <w:szCs w:val="20"/>
                <w:lang w:val="en-GB"/>
              </w:rPr>
            </w:pPr>
            <w:r w:rsidRPr="00842A62">
              <w:rPr>
                <w:rFonts w:cs="Arial"/>
                <w:sz w:val="20"/>
                <w:szCs w:val="20"/>
                <w:lang w:val="en-GB"/>
              </w:rPr>
              <w:t xml:space="preserve">Issue Date </w:t>
            </w:r>
          </w:p>
        </w:tc>
        <w:tc>
          <w:tcPr>
            <w:tcW w:w="4536" w:type="dxa"/>
          </w:tcPr>
          <w:p w14:paraId="664093D2" w14:textId="28B41F2A" w:rsidR="00C1494F" w:rsidRPr="00842A62" w:rsidRDefault="00C1494F" w:rsidP="00C1494F">
            <w:pPr>
              <w:pStyle w:val="NoSpacing"/>
              <w:rPr>
                <w:rFonts w:cs="Arial"/>
                <w:sz w:val="20"/>
                <w:szCs w:val="20"/>
                <w:lang w:val="en-GB"/>
              </w:rPr>
            </w:pPr>
          </w:p>
        </w:tc>
      </w:tr>
      <w:tr w:rsidR="00C1494F" w:rsidRPr="00842A62" w14:paraId="722A26F0" w14:textId="77777777" w:rsidTr="00C1494F">
        <w:tc>
          <w:tcPr>
            <w:tcW w:w="4820" w:type="dxa"/>
          </w:tcPr>
          <w:p w14:paraId="31C58AD3" w14:textId="31D7B852" w:rsidR="00C1494F" w:rsidRPr="00842A62" w:rsidRDefault="00C1494F" w:rsidP="00C1494F">
            <w:pPr>
              <w:pStyle w:val="NoSpacing"/>
              <w:rPr>
                <w:rFonts w:cs="Arial"/>
                <w:sz w:val="20"/>
                <w:szCs w:val="20"/>
              </w:rPr>
            </w:pPr>
            <w:commentRangeStart w:id="29"/>
            <w:r w:rsidRPr="00842A62">
              <w:rPr>
                <w:rFonts w:eastAsia="Arial" w:cs="Arial"/>
                <w:sz w:val="20"/>
                <w:szCs w:val="20"/>
              </w:rPr>
              <w:t>P</w:t>
            </w:r>
            <w:r w:rsidR="0019784B" w:rsidRPr="00842A62">
              <w:rPr>
                <w:rFonts w:eastAsia="Arial" w:cs="Arial"/>
                <w:sz w:val="20"/>
                <w:szCs w:val="20"/>
              </w:rPr>
              <w:t xml:space="preserve">re-Bid </w:t>
            </w:r>
            <w:r w:rsidRPr="00842A62">
              <w:rPr>
                <w:rFonts w:eastAsia="Arial" w:cs="Arial"/>
                <w:sz w:val="20"/>
                <w:szCs w:val="20"/>
              </w:rPr>
              <w:t>/ Site Meeting</w:t>
            </w:r>
            <w:commentRangeEnd w:id="29"/>
            <w:r w:rsidR="006358E4" w:rsidRPr="00842A62">
              <w:rPr>
                <w:rStyle w:val="CommentReference"/>
                <w:rFonts w:ascii="Arial" w:hAnsi="Arial" w:cs="Arial"/>
                <w:sz w:val="20"/>
                <w:szCs w:val="20"/>
              </w:rPr>
              <w:commentReference w:id="29"/>
            </w:r>
          </w:p>
        </w:tc>
        <w:tc>
          <w:tcPr>
            <w:tcW w:w="4536" w:type="dxa"/>
          </w:tcPr>
          <w:p w14:paraId="026B8717" w14:textId="211C4495" w:rsidR="00C1494F" w:rsidRPr="00842A62" w:rsidRDefault="00C1494F" w:rsidP="00C1494F">
            <w:pPr>
              <w:pStyle w:val="NoSpacing"/>
              <w:rPr>
                <w:rFonts w:cs="Arial"/>
                <w:sz w:val="20"/>
                <w:szCs w:val="20"/>
                <w:highlight w:val="lightGray"/>
              </w:rPr>
            </w:pPr>
          </w:p>
        </w:tc>
      </w:tr>
      <w:tr w:rsidR="00C1494F" w:rsidRPr="00842A62" w14:paraId="12D1952A" w14:textId="77777777" w:rsidTr="00C1494F">
        <w:tc>
          <w:tcPr>
            <w:tcW w:w="4820" w:type="dxa"/>
          </w:tcPr>
          <w:p w14:paraId="5624BE20" w14:textId="77777777" w:rsidR="00C1494F" w:rsidRPr="00842A62" w:rsidRDefault="00C1494F" w:rsidP="00C1494F">
            <w:pPr>
              <w:pStyle w:val="NoSpacing"/>
              <w:rPr>
                <w:rFonts w:cs="Arial"/>
                <w:sz w:val="20"/>
                <w:szCs w:val="20"/>
                <w:lang w:val="en-GB"/>
              </w:rPr>
            </w:pPr>
            <w:commentRangeStart w:id="30"/>
            <w:r w:rsidRPr="00842A62">
              <w:rPr>
                <w:rFonts w:cs="Arial"/>
                <w:sz w:val="20"/>
                <w:szCs w:val="20"/>
              </w:rPr>
              <w:t>Deadline for Questions</w:t>
            </w:r>
            <w:commentRangeEnd w:id="30"/>
            <w:r w:rsidR="006358E4" w:rsidRPr="00842A62">
              <w:rPr>
                <w:rStyle w:val="CommentReference"/>
                <w:rFonts w:ascii="Arial" w:hAnsi="Arial" w:cs="Arial"/>
                <w:sz w:val="20"/>
                <w:szCs w:val="20"/>
              </w:rPr>
              <w:commentReference w:id="30"/>
            </w:r>
          </w:p>
        </w:tc>
        <w:tc>
          <w:tcPr>
            <w:tcW w:w="4536" w:type="dxa"/>
          </w:tcPr>
          <w:p w14:paraId="5A9EA29F" w14:textId="4743AD54" w:rsidR="00C1494F" w:rsidRPr="00842A62" w:rsidRDefault="00C1494F" w:rsidP="00C1494F">
            <w:pPr>
              <w:pStyle w:val="NoSpacing"/>
              <w:rPr>
                <w:rFonts w:cs="Arial"/>
                <w:sz w:val="20"/>
                <w:szCs w:val="20"/>
              </w:rPr>
            </w:pPr>
          </w:p>
        </w:tc>
      </w:tr>
      <w:tr w:rsidR="00C1494F" w:rsidRPr="00842A62" w14:paraId="3717E64F" w14:textId="77777777" w:rsidTr="00C1494F">
        <w:tc>
          <w:tcPr>
            <w:tcW w:w="4820" w:type="dxa"/>
          </w:tcPr>
          <w:p w14:paraId="0D543936" w14:textId="5F5DBE27" w:rsidR="00C1494F" w:rsidRPr="00842A62" w:rsidRDefault="00C1494F" w:rsidP="00FC2165">
            <w:pPr>
              <w:pStyle w:val="NoSpacing"/>
              <w:rPr>
                <w:rFonts w:cs="Arial"/>
                <w:sz w:val="20"/>
                <w:szCs w:val="20"/>
              </w:rPr>
            </w:pPr>
            <w:r w:rsidRPr="00842A62">
              <w:rPr>
                <w:rFonts w:cs="Arial"/>
                <w:sz w:val="20"/>
                <w:szCs w:val="20"/>
              </w:rPr>
              <w:t xml:space="preserve">Deadline for Issuing </w:t>
            </w:r>
            <w:r w:rsidR="00FC2165" w:rsidRPr="00842A62">
              <w:rPr>
                <w:rFonts w:cs="Arial"/>
                <w:sz w:val="20"/>
                <w:szCs w:val="20"/>
              </w:rPr>
              <w:t>Answers to Questions</w:t>
            </w:r>
          </w:p>
        </w:tc>
        <w:tc>
          <w:tcPr>
            <w:tcW w:w="4536" w:type="dxa"/>
          </w:tcPr>
          <w:p w14:paraId="732394FF" w14:textId="38389534" w:rsidR="00C1494F" w:rsidRPr="00842A62" w:rsidRDefault="00C1494F" w:rsidP="00C1494F">
            <w:pPr>
              <w:pStyle w:val="NoSpacing"/>
              <w:rPr>
                <w:rFonts w:cs="Arial"/>
                <w:sz w:val="20"/>
                <w:szCs w:val="20"/>
              </w:rPr>
            </w:pPr>
          </w:p>
        </w:tc>
      </w:tr>
      <w:tr w:rsidR="00C1494F" w:rsidRPr="00842A62" w14:paraId="5F6AAC21" w14:textId="77777777" w:rsidTr="00C1494F">
        <w:trPr>
          <w:trHeight w:val="70"/>
        </w:trPr>
        <w:tc>
          <w:tcPr>
            <w:tcW w:w="4820" w:type="dxa"/>
          </w:tcPr>
          <w:p w14:paraId="2AEB3F4A" w14:textId="09BF8108" w:rsidR="00C1494F" w:rsidRPr="00842A62" w:rsidRDefault="006F403D" w:rsidP="00C1494F">
            <w:pPr>
              <w:pStyle w:val="NoSpacing"/>
              <w:rPr>
                <w:rFonts w:cs="Arial"/>
                <w:sz w:val="20"/>
                <w:szCs w:val="20"/>
                <w:lang w:val="en-GB"/>
              </w:rPr>
            </w:pPr>
            <w:r>
              <w:rPr>
                <w:rFonts w:cs="Arial"/>
                <w:sz w:val="20"/>
                <w:szCs w:val="20"/>
                <w:lang w:val="en-GB"/>
              </w:rPr>
              <w:t xml:space="preserve">Initial </w:t>
            </w:r>
            <w:r w:rsidR="00C1494F" w:rsidRPr="00842A62">
              <w:rPr>
                <w:rFonts w:cs="Arial"/>
                <w:sz w:val="20"/>
                <w:szCs w:val="20"/>
                <w:lang w:val="en-GB"/>
              </w:rPr>
              <w:t>Submission Deadline</w:t>
            </w:r>
          </w:p>
        </w:tc>
        <w:tc>
          <w:tcPr>
            <w:tcW w:w="4536" w:type="dxa"/>
          </w:tcPr>
          <w:p w14:paraId="1DE7C484" w14:textId="18BEB97A" w:rsidR="00C1494F" w:rsidRPr="00842A62" w:rsidRDefault="00C1494F" w:rsidP="00C1494F">
            <w:pPr>
              <w:pStyle w:val="NoSpacing"/>
              <w:rPr>
                <w:rFonts w:cs="Arial"/>
                <w:bCs/>
                <w:caps/>
                <w:kern w:val="32"/>
                <w:sz w:val="20"/>
                <w:szCs w:val="20"/>
              </w:rPr>
            </w:pPr>
          </w:p>
        </w:tc>
      </w:tr>
      <w:tr w:rsidR="00C1494F" w:rsidRPr="00842A62" w14:paraId="3ADCCFD4" w14:textId="77777777" w:rsidTr="00C1494F">
        <w:trPr>
          <w:trHeight w:val="70"/>
        </w:trPr>
        <w:tc>
          <w:tcPr>
            <w:tcW w:w="4820" w:type="dxa"/>
          </w:tcPr>
          <w:p w14:paraId="1A5A6653" w14:textId="77777777" w:rsidR="00C1494F" w:rsidRPr="00842A62" w:rsidRDefault="00C1494F" w:rsidP="00C1494F">
            <w:pPr>
              <w:pStyle w:val="NoSpacing"/>
              <w:rPr>
                <w:rFonts w:cs="Arial"/>
                <w:sz w:val="20"/>
                <w:szCs w:val="20"/>
                <w:lang w:val="en-GB"/>
              </w:rPr>
            </w:pPr>
            <w:r w:rsidRPr="00842A62">
              <w:rPr>
                <w:rFonts w:cs="Arial"/>
                <w:sz w:val="20"/>
                <w:szCs w:val="20"/>
                <w:lang w:val="en-GB"/>
              </w:rPr>
              <w:t>Rectification Period</w:t>
            </w:r>
          </w:p>
        </w:tc>
        <w:tc>
          <w:tcPr>
            <w:tcW w:w="4536" w:type="dxa"/>
          </w:tcPr>
          <w:p w14:paraId="19144D0E" w14:textId="3F739B2E" w:rsidR="00C1494F" w:rsidRPr="00842A62" w:rsidRDefault="0019784B" w:rsidP="00C1494F">
            <w:pPr>
              <w:pStyle w:val="NoSpacing"/>
              <w:rPr>
                <w:rFonts w:cs="Arial"/>
                <w:sz w:val="20"/>
                <w:szCs w:val="20"/>
              </w:rPr>
            </w:pPr>
            <w:r w:rsidRPr="00842A62">
              <w:rPr>
                <w:rFonts w:cs="Arial"/>
                <w:sz w:val="20"/>
                <w:szCs w:val="20"/>
              </w:rPr>
              <w:t>5 Business Days</w:t>
            </w:r>
          </w:p>
        </w:tc>
      </w:tr>
      <w:tr w:rsidR="006F403D" w:rsidRPr="00842A62" w14:paraId="0B5B373D" w14:textId="77777777" w:rsidTr="00C1494F">
        <w:trPr>
          <w:trHeight w:val="70"/>
        </w:trPr>
        <w:tc>
          <w:tcPr>
            <w:tcW w:w="4820" w:type="dxa"/>
          </w:tcPr>
          <w:p w14:paraId="5C43E870" w14:textId="34B2C90D" w:rsidR="006F403D" w:rsidRPr="00842A62" w:rsidRDefault="006F403D" w:rsidP="00C1494F">
            <w:pPr>
              <w:pStyle w:val="NoSpacing"/>
              <w:rPr>
                <w:rFonts w:cs="Arial"/>
                <w:sz w:val="20"/>
                <w:szCs w:val="20"/>
                <w:lang w:val="en-GB"/>
              </w:rPr>
            </w:pPr>
            <w:commentRangeStart w:id="31"/>
            <w:r>
              <w:rPr>
                <w:rFonts w:cs="Arial"/>
                <w:sz w:val="20"/>
                <w:szCs w:val="20"/>
                <w:lang w:val="en-GB"/>
              </w:rPr>
              <w:t>Dialogue Period</w:t>
            </w:r>
            <w:commentRangeEnd w:id="31"/>
            <w:r>
              <w:rPr>
                <w:rStyle w:val="CommentReference"/>
              </w:rPr>
              <w:commentReference w:id="31"/>
            </w:r>
          </w:p>
        </w:tc>
        <w:tc>
          <w:tcPr>
            <w:tcW w:w="4536" w:type="dxa"/>
          </w:tcPr>
          <w:p w14:paraId="34390AAC" w14:textId="77777777" w:rsidR="006F403D" w:rsidRPr="00842A62" w:rsidRDefault="006F403D" w:rsidP="00C1494F">
            <w:pPr>
              <w:pStyle w:val="NoSpacing"/>
              <w:rPr>
                <w:rFonts w:cs="Arial"/>
                <w:sz w:val="20"/>
                <w:szCs w:val="20"/>
              </w:rPr>
            </w:pPr>
          </w:p>
        </w:tc>
      </w:tr>
      <w:tr w:rsidR="006F403D" w:rsidRPr="00842A62" w14:paraId="3B5824A7" w14:textId="77777777" w:rsidTr="00C1494F">
        <w:trPr>
          <w:trHeight w:val="70"/>
        </w:trPr>
        <w:tc>
          <w:tcPr>
            <w:tcW w:w="4820" w:type="dxa"/>
          </w:tcPr>
          <w:p w14:paraId="1D2988AD" w14:textId="2F262138" w:rsidR="006F403D" w:rsidRDefault="006F403D" w:rsidP="00C1494F">
            <w:pPr>
              <w:pStyle w:val="NoSpacing"/>
              <w:rPr>
                <w:rFonts w:cs="Arial"/>
                <w:sz w:val="20"/>
                <w:szCs w:val="20"/>
                <w:lang w:val="en-GB"/>
              </w:rPr>
            </w:pPr>
            <w:commentRangeStart w:id="32"/>
            <w:r>
              <w:rPr>
                <w:rFonts w:cs="Arial"/>
                <w:sz w:val="20"/>
                <w:szCs w:val="20"/>
                <w:lang w:val="en-GB"/>
              </w:rPr>
              <w:t>Final Submission Deadline</w:t>
            </w:r>
            <w:commentRangeEnd w:id="32"/>
            <w:r w:rsidR="00853AC7">
              <w:rPr>
                <w:rStyle w:val="CommentReference"/>
              </w:rPr>
              <w:commentReference w:id="32"/>
            </w:r>
          </w:p>
        </w:tc>
        <w:tc>
          <w:tcPr>
            <w:tcW w:w="4536" w:type="dxa"/>
          </w:tcPr>
          <w:p w14:paraId="5D6D0B52" w14:textId="77777777" w:rsidR="006F403D" w:rsidRPr="00842A62" w:rsidRDefault="006F403D" w:rsidP="00C1494F">
            <w:pPr>
              <w:pStyle w:val="NoSpacing"/>
              <w:rPr>
                <w:rFonts w:cs="Arial"/>
                <w:sz w:val="20"/>
                <w:szCs w:val="20"/>
              </w:rPr>
            </w:pPr>
          </w:p>
        </w:tc>
      </w:tr>
      <w:tr w:rsidR="00C1494F" w:rsidRPr="00842A62" w14:paraId="505C8331" w14:textId="77777777" w:rsidTr="00C1494F">
        <w:trPr>
          <w:trHeight w:val="70"/>
        </w:trPr>
        <w:tc>
          <w:tcPr>
            <w:tcW w:w="4820" w:type="dxa"/>
          </w:tcPr>
          <w:p w14:paraId="441DC544" w14:textId="3EE464ED" w:rsidR="00C1494F" w:rsidRPr="00842A62" w:rsidRDefault="00C1494F" w:rsidP="00D10C41">
            <w:pPr>
              <w:pStyle w:val="NoSpacing"/>
              <w:rPr>
                <w:rFonts w:cs="Arial"/>
                <w:sz w:val="20"/>
                <w:szCs w:val="20"/>
                <w:lang w:val="en-GB"/>
              </w:rPr>
            </w:pPr>
            <w:commentRangeStart w:id="33"/>
            <w:r w:rsidRPr="00842A62">
              <w:rPr>
                <w:rFonts w:cs="Arial"/>
                <w:sz w:val="20"/>
                <w:szCs w:val="20"/>
                <w:lang w:val="en-GB"/>
              </w:rPr>
              <w:t>Anticipated</w:t>
            </w:r>
            <w:r w:rsidR="00D10C41" w:rsidRPr="00842A62">
              <w:rPr>
                <w:rFonts w:cs="Arial"/>
                <w:sz w:val="20"/>
                <w:szCs w:val="20"/>
                <w:lang w:val="en-GB"/>
              </w:rPr>
              <w:t xml:space="preserve"> Outcome Notification Date</w:t>
            </w:r>
            <w:commentRangeEnd w:id="33"/>
            <w:r w:rsidR="00D10C41" w:rsidRPr="00842A62">
              <w:rPr>
                <w:rStyle w:val="CommentReference"/>
                <w:sz w:val="20"/>
                <w:szCs w:val="20"/>
              </w:rPr>
              <w:commentReference w:id="33"/>
            </w:r>
          </w:p>
        </w:tc>
        <w:tc>
          <w:tcPr>
            <w:tcW w:w="4536" w:type="dxa"/>
          </w:tcPr>
          <w:p w14:paraId="4525A5F5" w14:textId="0991F0F4" w:rsidR="00C1494F" w:rsidRPr="00842A62" w:rsidRDefault="00C1494F" w:rsidP="00C1494F">
            <w:pPr>
              <w:pStyle w:val="NoSpacing"/>
              <w:rPr>
                <w:rFonts w:cs="Arial"/>
                <w:sz w:val="20"/>
                <w:szCs w:val="20"/>
                <w:highlight w:val="lightGray"/>
              </w:rPr>
            </w:pPr>
          </w:p>
        </w:tc>
      </w:tr>
      <w:tr w:rsidR="00C1494F" w:rsidRPr="00842A62" w14:paraId="0DD22879" w14:textId="77777777" w:rsidTr="00C1494F">
        <w:trPr>
          <w:trHeight w:val="70"/>
        </w:trPr>
        <w:tc>
          <w:tcPr>
            <w:tcW w:w="4820" w:type="dxa"/>
          </w:tcPr>
          <w:p w14:paraId="0821CAD1" w14:textId="77777777" w:rsidR="00C1494F" w:rsidRPr="00842A62" w:rsidRDefault="00C1494F" w:rsidP="00C1494F">
            <w:pPr>
              <w:pStyle w:val="NoSpacing"/>
              <w:rPr>
                <w:rFonts w:cs="Arial"/>
                <w:sz w:val="20"/>
                <w:szCs w:val="20"/>
                <w:lang w:val="en-GB"/>
              </w:rPr>
            </w:pPr>
            <w:r w:rsidRPr="00842A62">
              <w:rPr>
                <w:rFonts w:cs="Arial"/>
                <w:sz w:val="20"/>
                <w:szCs w:val="20"/>
                <w:lang w:val="en-GB"/>
              </w:rPr>
              <w:t>Contract Negotiation Period</w:t>
            </w:r>
          </w:p>
        </w:tc>
        <w:tc>
          <w:tcPr>
            <w:tcW w:w="4536" w:type="dxa"/>
          </w:tcPr>
          <w:p w14:paraId="136E6981" w14:textId="57730988" w:rsidR="00C1494F" w:rsidRPr="00842A62" w:rsidRDefault="00C1494F" w:rsidP="00C1494F">
            <w:pPr>
              <w:pStyle w:val="NoSpacing"/>
              <w:rPr>
                <w:rFonts w:cs="Arial"/>
                <w:sz w:val="20"/>
                <w:szCs w:val="20"/>
                <w:highlight w:val="lightGray"/>
              </w:rPr>
            </w:pPr>
          </w:p>
        </w:tc>
      </w:tr>
      <w:tr w:rsidR="00C1494F" w:rsidRPr="00842A62" w14:paraId="6B08B91E" w14:textId="77777777" w:rsidTr="00C1494F">
        <w:trPr>
          <w:trHeight w:val="70"/>
        </w:trPr>
        <w:tc>
          <w:tcPr>
            <w:tcW w:w="4820" w:type="dxa"/>
          </w:tcPr>
          <w:p w14:paraId="52675CAF" w14:textId="77777777" w:rsidR="00C1494F" w:rsidRPr="00842A62" w:rsidRDefault="00C1494F" w:rsidP="00C1494F">
            <w:pPr>
              <w:pStyle w:val="NoSpacing"/>
              <w:rPr>
                <w:rFonts w:cs="Arial"/>
                <w:sz w:val="20"/>
                <w:szCs w:val="20"/>
                <w:lang w:val="en-GB"/>
              </w:rPr>
            </w:pPr>
            <w:r w:rsidRPr="00842A62">
              <w:rPr>
                <w:rFonts w:cs="Arial"/>
                <w:sz w:val="20"/>
                <w:szCs w:val="20"/>
                <w:lang w:val="en-GB"/>
              </w:rPr>
              <w:t>Anticipated Execution of Agreement</w:t>
            </w:r>
          </w:p>
        </w:tc>
        <w:tc>
          <w:tcPr>
            <w:tcW w:w="4536" w:type="dxa"/>
          </w:tcPr>
          <w:p w14:paraId="625B7E4A" w14:textId="31CDCEFA" w:rsidR="00C1494F" w:rsidRPr="00842A62" w:rsidRDefault="00C1494F" w:rsidP="00C1494F">
            <w:pPr>
              <w:pStyle w:val="NoSpacing"/>
              <w:rPr>
                <w:rFonts w:cs="Arial"/>
                <w:sz w:val="20"/>
                <w:szCs w:val="20"/>
              </w:rPr>
            </w:pPr>
          </w:p>
        </w:tc>
      </w:tr>
    </w:tbl>
    <w:p w14:paraId="48B2A4BE" w14:textId="070FD0C3" w:rsidR="00C1494F" w:rsidRPr="00842A62" w:rsidRDefault="00C1494F" w:rsidP="00C1494F">
      <w:pPr>
        <w:rPr>
          <w:rFonts w:cs="Arial"/>
          <w:sz w:val="20"/>
          <w:szCs w:val="20"/>
        </w:rPr>
      </w:pPr>
      <w:r w:rsidRPr="00842A62">
        <w:rPr>
          <w:rFonts w:cs="Arial"/>
          <w:sz w:val="20"/>
          <w:szCs w:val="20"/>
        </w:rPr>
        <w:t>The timetable is tentative only, and may be changed by CIG at any time. For greater clarity, business days means all days that CIG is open for business.</w:t>
      </w:r>
    </w:p>
    <w:p w14:paraId="0866D5C8" w14:textId="19D64731" w:rsidR="00C1494F" w:rsidRPr="00842A62" w:rsidRDefault="00C1494F" w:rsidP="007D2BE8">
      <w:pPr>
        <w:pStyle w:val="Heading2"/>
        <w:rPr>
          <w:sz w:val="20"/>
          <w:szCs w:val="20"/>
        </w:rPr>
      </w:pPr>
      <w:bookmarkStart w:id="34" w:name="_Toc269632897"/>
      <w:bookmarkStart w:id="35" w:name="_Toc315095113"/>
      <w:bookmarkStart w:id="36" w:name="_Toc134092393"/>
      <w:bookmarkStart w:id="37" w:name="_Toc257469485"/>
      <w:bookmarkStart w:id="38" w:name="_Toc263856352"/>
      <w:r w:rsidRPr="00842A62">
        <w:rPr>
          <w:sz w:val="20"/>
          <w:szCs w:val="20"/>
        </w:rPr>
        <w:t>1.5</w:t>
      </w:r>
      <w:r w:rsidRPr="00842A62">
        <w:rPr>
          <w:sz w:val="20"/>
          <w:szCs w:val="20"/>
        </w:rPr>
        <w:tab/>
        <w:t xml:space="preserve">Submission of </w:t>
      </w:r>
      <w:r w:rsidR="009B063F" w:rsidRPr="00842A62">
        <w:rPr>
          <w:sz w:val="20"/>
          <w:szCs w:val="20"/>
        </w:rPr>
        <w:t>Bid</w:t>
      </w:r>
      <w:r w:rsidRPr="00842A62">
        <w:rPr>
          <w:sz w:val="20"/>
          <w:szCs w:val="20"/>
        </w:rPr>
        <w:t>s</w:t>
      </w:r>
      <w:bookmarkEnd w:id="34"/>
      <w:bookmarkEnd w:id="35"/>
      <w:bookmarkEnd w:id="36"/>
    </w:p>
    <w:p w14:paraId="6C241B71" w14:textId="7A2D03EC" w:rsidR="00C1494F" w:rsidRPr="00842A62" w:rsidRDefault="00C1494F" w:rsidP="00AE6CB5">
      <w:pPr>
        <w:pStyle w:val="Heading3"/>
        <w:rPr>
          <w:sz w:val="20"/>
          <w:szCs w:val="20"/>
        </w:rPr>
      </w:pPr>
      <w:bookmarkStart w:id="39" w:name="_Toc269632898"/>
      <w:r w:rsidRPr="00842A62">
        <w:rPr>
          <w:sz w:val="20"/>
          <w:szCs w:val="20"/>
        </w:rPr>
        <w:t>1.5.1</w:t>
      </w:r>
      <w:r w:rsidRPr="00842A62">
        <w:rPr>
          <w:sz w:val="20"/>
          <w:szCs w:val="20"/>
        </w:rPr>
        <w:tab/>
      </w:r>
      <w:r w:rsidR="009B063F" w:rsidRPr="00842A62">
        <w:rPr>
          <w:sz w:val="20"/>
          <w:szCs w:val="20"/>
        </w:rPr>
        <w:t>Bid</w:t>
      </w:r>
      <w:r w:rsidRPr="00842A62">
        <w:rPr>
          <w:sz w:val="20"/>
          <w:szCs w:val="20"/>
        </w:rPr>
        <w:t>s to be Submitted at Prescribed Location</w:t>
      </w:r>
      <w:bookmarkEnd w:id="37"/>
      <w:bookmarkEnd w:id="38"/>
      <w:bookmarkEnd w:id="39"/>
    </w:p>
    <w:p w14:paraId="2E34DFEC" w14:textId="77777777" w:rsidR="006E0051"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w:t>
      </w:r>
      <w:hyperlink r:id="rId11" w:history="1">
        <w:r w:rsidR="005962FA" w:rsidRPr="00842A62">
          <w:rPr>
            <w:rStyle w:val="Hyperlink"/>
            <w:rFonts w:ascii="Arial" w:eastAsia="Times New Roman" w:hAnsi="Arial" w:cs="Arial"/>
            <w:sz w:val="20"/>
            <w:szCs w:val="20"/>
            <w:lang w:val="en-CA"/>
          </w:rPr>
          <w:t>https://cayman.bonfirehub.com/opportunities/</w:t>
        </w:r>
      </w:hyperlink>
      <w:r w:rsidR="00717634" w:rsidRPr="00842A62">
        <w:rPr>
          <w:rStyle w:val="Hyperlink"/>
          <w:rFonts w:ascii="Arial" w:eastAsia="Times New Roman" w:hAnsi="Arial" w:cs="Arial"/>
          <w:sz w:val="20"/>
          <w:szCs w:val="20"/>
          <w:lang w:val="en-CA"/>
        </w:rPr>
        <w:t xml:space="preserve">. </w:t>
      </w:r>
      <w:r w:rsidR="005962FA" w:rsidRPr="00842A62">
        <w:rPr>
          <w:rFonts w:cs="Arial"/>
          <w:sz w:val="20"/>
          <w:szCs w:val="20"/>
        </w:rPr>
        <w:t xml:space="preserve"> </w:t>
      </w:r>
    </w:p>
    <w:p w14:paraId="0ACE4D64" w14:textId="3D7F2A17" w:rsidR="004156E9" w:rsidRPr="00842A62" w:rsidRDefault="00717634" w:rsidP="00C1494F">
      <w:pPr>
        <w:rPr>
          <w:rFonts w:cs="Arial"/>
          <w:sz w:val="20"/>
          <w:szCs w:val="20"/>
        </w:rPr>
      </w:pPr>
      <w:r w:rsidRPr="00842A62">
        <w:rPr>
          <w:rFonts w:cs="Arial"/>
          <w:sz w:val="20"/>
          <w:szCs w:val="20"/>
        </w:rPr>
        <w:t xml:space="preserve">If you are unfamiliar with Bonfire, a step-by-step guide for how to make a submission can be found here: </w:t>
      </w:r>
      <w:hyperlink r:id="rId12" w:history="1">
        <w:r w:rsidRPr="00842A62">
          <w:rPr>
            <w:rStyle w:val="Hyperlink"/>
            <w:rFonts w:ascii="Arial" w:eastAsia="Times New Roman" w:hAnsi="Arial" w:cs="Arial"/>
            <w:sz w:val="20"/>
            <w:szCs w:val="20"/>
            <w:lang w:val="en-CA"/>
          </w:rPr>
          <w:t>https://vendorsupport.gobonfire.com/hc/en-us/articles/6832869814551-Creating-and-Uploading-a-Submission-</w:t>
        </w:r>
      </w:hyperlink>
      <w:r w:rsidRPr="00842A62">
        <w:rPr>
          <w:rFonts w:cs="Arial"/>
          <w:sz w:val="20"/>
          <w:szCs w:val="20"/>
        </w:rPr>
        <w:t xml:space="preserve">. </w:t>
      </w:r>
    </w:p>
    <w:p w14:paraId="7E1CC3DC" w14:textId="70CD42BF" w:rsidR="00C1494F" w:rsidRPr="00842A62" w:rsidRDefault="00C1494F" w:rsidP="00AE6CB5">
      <w:pPr>
        <w:pStyle w:val="Heading3"/>
        <w:rPr>
          <w:sz w:val="20"/>
          <w:szCs w:val="20"/>
        </w:rPr>
      </w:pPr>
      <w:bookmarkStart w:id="40" w:name="_Toc263605004"/>
      <w:bookmarkStart w:id="41" w:name="_Toc263856353"/>
      <w:bookmarkStart w:id="42" w:name="_Toc269632899"/>
      <w:r w:rsidRPr="00842A62">
        <w:rPr>
          <w:sz w:val="20"/>
          <w:szCs w:val="20"/>
        </w:rPr>
        <w:lastRenderedPageBreak/>
        <w:t>1.5.2</w:t>
      </w:r>
      <w:r w:rsidRPr="00842A62">
        <w:rPr>
          <w:sz w:val="20"/>
          <w:szCs w:val="20"/>
        </w:rPr>
        <w:tab/>
      </w:r>
      <w:r w:rsidR="009B063F" w:rsidRPr="00842A62">
        <w:rPr>
          <w:sz w:val="20"/>
          <w:szCs w:val="20"/>
        </w:rPr>
        <w:t>Bid</w:t>
      </w:r>
      <w:r w:rsidRPr="00842A62">
        <w:rPr>
          <w:sz w:val="20"/>
          <w:szCs w:val="20"/>
        </w:rPr>
        <w:t>s to be Submitted on Time</w:t>
      </w:r>
      <w:bookmarkEnd w:id="40"/>
      <w:bookmarkEnd w:id="41"/>
      <w:bookmarkEnd w:id="42"/>
    </w:p>
    <w:p w14:paraId="3092CED3" w14:textId="0DD421FA" w:rsidR="00C1494F" w:rsidRPr="00842A62"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the location set out above on or before the Submission Deadline. </w:t>
      </w:r>
      <w:r w:rsidRPr="00842A62">
        <w:rPr>
          <w:rFonts w:cs="Arial"/>
          <w:sz w:val="20"/>
          <w:szCs w:val="20"/>
        </w:rPr>
        <w:t>Bid</w:t>
      </w:r>
      <w:r w:rsidR="00C1494F" w:rsidRPr="00842A62">
        <w:rPr>
          <w:rFonts w:cs="Arial"/>
          <w:sz w:val="20"/>
          <w:szCs w:val="20"/>
        </w:rPr>
        <w:t>s submitted</w:t>
      </w:r>
      <w:r w:rsidR="00717634" w:rsidRPr="00842A62">
        <w:rPr>
          <w:rFonts w:cs="Arial"/>
          <w:sz w:val="20"/>
          <w:szCs w:val="20"/>
        </w:rPr>
        <w:t xml:space="preserve"> to a difference location or</w:t>
      </w:r>
      <w:r w:rsidR="00C1494F" w:rsidRPr="00842A62">
        <w:rPr>
          <w:rFonts w:cs="Arial"/>
          <w:sz w:val="20"/>
          <w:szCs w:val="20"/>
        </w:rPr>
        <w:t xml:space="preserve"> after the Submission Deadline will be rejected. </w:t>
      </w:r>
    </w:p>
    <w:p w14:paraId="0B1550E5" w14:textId="5A3DB0AA" w:rsidR="00C1494F" w:rsidRPr="00842A62" w:rsidRDefault="00C1494F" w:rsidP="00AE6CB5">
      <w:pPr>
        <w:pStyle w:val="Heading3"/>
        <w:rPr>
          <w:sz w:val="20"/>
          <w:szCs w:val="20"/>
        </w:rPr>
      </w:pPr>
      <w:bookmarkStart w:id="43" w:name="_Toc263856354"/>
      <w:bookmarkStart w:id="44" w:name="_Toc269632900"/>
      <w:r w:rsidRPr="00842A62">
        <w:rPr>
          <w:sz w:val="20"/>
          <w:szCs w:val="20"/>
        </w:rPr>
        <w:t>1.5.3</w:t>
      </w:r>
      <w:r w:rsidRPr="00842A62">
        <w:rPr>
          <w:sz w:val="20"/>
          <w:szCs w:val="20"/>
        </w:rPr>
        <w:tab/>
      </w:r>
      <w:r w:rsidR="009B063F" w:rsidRPr="00842A62">
        <w:rPr>
          <w:sz w:val="20"/>
          <w:szCs w:val="20"/>
        </w:rPr>
        <w:t>Bid</w:t>
      </w:r>
      <w:r w:rsidRPr="00842A62">
        <w:rPr>
          <w:sz w:val="20"/>
          <w:szCs w:val="20"/>
        </w:rPr>
        <w:t xml:space="preserve">s to be Submitted in Prescribed </w:t>
      </w:r>
      <w:bookmarkEnd w:id="43"/>
      <w:bookmarkEnd w:id="44"/>
      <w:r w:rsidRPr="00842A62">
        <w:rPr>
          <w:sz w:val="20"/>
          <w:szCs w:val="20"/>
        </w:rPr>
        <w:t>Format</w:t>
      </w:r>
    </w:p>
    <w:p w14:paraId="76C99B19" w14:textId="3D4DC189" w:rsidR="00FC2165" w:rsidRPr="00842A62" w:rsidRDefault="00F6248E" w:rsidP="00FC2165">
      <w:pPr>
        <w:rPr>
          <w:sz w:val="20"/>
          <w:szCs w:val="20"/>
        </w:rPr>
      </w:pPr>
      <w:r w:rsidRPr="00842A62">
        <w:rPr>
          <w:rFonts w:cs="Arial"/>
          <w:sz w:val="20"/>
          <w:szCs w:val="20"/>
        </w:rPr>
        <w:t>Where templates are provided</w:t>
      </w:r>
      <w:r w:rsidR="00BD50D7" w:rsidRPr="00842A62">
        <w:rPr>
          <w:rFonts w:cs="Arial"/>
          <w:sz w:val="20"/>
          <w:szCs w:val="20"/>
        </w:rPr>
        <w:t xml:space="preserve">, </w:t>
      </w:r>
      <w:r w:rsidRPr="00842A62">
        <w:rPr>
          <w:rFonts w:cs="Arial"/>
          <w:sz w:val="20"/>
          <w:szCs w:val="20"/>
        </w:rPr>
        <w:t xml:space="preserve">they must be completed in keeping with the instructions provided. </w:t>
      </w:r>
      <w:r w:rsidR="001E4EB2" w:rsidRPr="00842A62">
        <w:rPr>
          <w:rFonts w:cs="Arial"/>
          <w:sz w:val="20"/>
          <w:szCs w:val="20"/>
        </w:rPr>
        <w:t>Material modifications to templates may result in elimination.</w:t>
      </w:r>
      <w:r w:rsidR="00717634" w:rsidRPr="00842A62">
        <w:rPr>
          <w:rFonts w:cs="Arial"/>
          <w:sz w:val="20"/>
          <w:szCs w:val="20"/>
        </w:rPr>
        <w:t xml:space="preserve"> </w:t>
      </w:r>
      <w:r w:rsidR="00FC2165" w:rsidRPr="00842A62">
        <w:rPr>
          <w:sz w:val="20"/>
          <w:szCs w:val="20"/>
        </w:rPr>
        <w:t>Unless specifically requested in Appendix A, the content of websites or other external documents referred to in the bidder’s submission but not attached will not be considered to form part of its submission.</w:t>
      </w:r>
    </w:p>
    <w:p w14:paraId="1351704F" w14:textId="3E0B6E95" w:rsidR="00C1494F" w:rsidRPr="00842A62" w:rsidRDefault="00C1494F" w:rsidP="00AE6CB5">
      <w:pPr>
        <w:pStyle w:val="Heading3"/>
        <w:rPr>
          <w:sz w:val="20"/>
          <w:szCs w:val="20"/>
        </w:rPr>
      </w:pPr>
      <w:bookmarkStart w:id="45" w:name="_Toc263856355"/>
      <w:bookmarkStart w:id="46" w:name="_Toc269632901"/>
      <w:r w:rsidRPr="00842A62">
        <w:rPr>
          <w:sz w:val="20"/>
          <w:szCs w:val="20"/>
        </w:rPr>
        <w:t>1.5.4</w:t>
      </w:r>
      <w:r w:rsidRPr="00842A62">
        <w:rPr>
          <w:sz w:val="20"/>
          <w:szCs w:val="20"/>
        </w:rPr>
        <w:tab/>
        <w:t xml:space="preserve">Amendment of </w:t>
      </w:r>
      <w:r w:rsidR="009B063F" w:rsidRPr="00842A62">
        <w:rPr>
          <w:sz w:val="20"/>
          <w:szCs w:val="20"/>
        </w:rPr>
        <w:t>Bid</w:t>
      </w:r>
      <w:r w:rsidRPr="00842A62">
        <w:rPr>
          <w:sz w:val="20"/>
          <w:szCs w:val="20"/>
        </w:rPr>
        <w:t>s</w:t>
      </w:r>
      <w:bookmarkEnd w:id="45"/>
      <w:bookmarkEnd w:id="46"/>
    </w:p>
    <w:p w14:paraId="364E3A8D" w14:textId="7263B04D" w:rsidR="00C1494F" w:rsidRPr="00842A62" w:rsidRDefault="00E84E20" w:rsidP="004444E1">
      <w:pPr>
        <w:pStyle w:val="Answertablespacing0"/>
        <w:rPr>
          <w:sz w:val="20"/>
          <w:szCs w:val="20"/>
        </w:rPr>
      </w:pPr>
      <w:r w:rsidRPr="00842A62">
        <w:rPr>
          <w:sz w:val="20"/>
          <w:szCs w:val="20"/>
        </w:rPr>
        <w:t>Bidder</w:t>
      </w:r>
      <w:r w:rsidR="00C1494F" w:rsidRPr="00842A62">
        <w:rPr>
          <w:sz w:val="20"/>
          <w:szCs w:val="20"/>
        </w:rPr>
        <w:t xml:space="preserve">s may amend their </w:t>
      </w:r>
      <w:r w:rsidR="009B063F" w:rsidRPr="00842A62">
        <w:rPr>
          <w:sz w:val="20"/>
          <w:szCs w:val="20"/>
        </w:rPr>
        <w:t>bid</w:t>
      </w:r>
      <w:r w:rsidR="00C1494F" w:rsidRPr="00842A62">
        <w:rPr>
          <w:sz w:val="20"/>
          <w:szCs w:val="20"/>
        </w:rPr>
        <w:t xml:space="preserve">s prior to the Submission Deadline by </w:t>
      </w:r>
      <w:r w:rsidR="00F6248E" w:rsidRPr="00842A62">
        <w:rPr>
          <w:sz w:val="20"/>
          <w:szCs w:val="20"/>
        </w:rPr>
        <w:t xml:space="preserve">following the instructions found here: </w:t>
      </w:r>
      <w:r w:rsidR="005962FA" w:rsidRPr="00842A62">
        <w:rPr>
          <w:rStyle w:val="Hyperlink"/>
          <w:rFonts w:ascii="Arial" w:eastAsia="Times New Roman" w:hAnsi="Arial" w:cs="Arial"/>
          <w:sz w:val="20"/>
          <w:szCs w:val="20"/>
          <w:lang w:val="en-CA"/>
        </w:rPr>
        <w:t>https://vendorsupport.gobonfire.com/hc/en-us/articles/6848514343447-Can-I-revise-my-submission-</w:t>
      </w:r>
      <w:r w:rsidR="00C1494F" w:rsidRPr="00842A62">
        <w:rPr>
          <w:sz w:val="20"/>
          <w:szCs w:val="20"/>
        </w:rPr>
        <w:t>.</w:t>
      </w:r>
      <w:r w:rsidR="001E4EB2" w:rsidRPr="00842A62">
        <w:rPr>
          <w:sz w:val="20"/>
          <w:szCs w:val="20"/>
        </w:rPr>
        <w:t xml:space="preserve"> </w:t>
      </w:r>
    </w:p>
    <w:p w14:paraId="7229015F" w14:textId="304F099C" w:rsidR="00C1494F" w:rsidRPr="00842A62" w:rsidRDefault="00C1494F" w:rsidP="004444E1">
      <w:pPr>
        <w:pStyle w:val="Heading3"/>
        <w:rPr>
          <w:sz w:val="20"/>
          <w:szCs w:val="20"/>
        </w:rPr>
      </w:pPr>
      <w:bookmarkStart w:id="47" w:name="_Toc263856356"/>
      <w:bookmarkStart w:id="48" w:name="_Toc269632902"/>
      <w:r w:rsidRPr="00842A62">
        <w:rPr>
          <w:sz w:val="20"/>
          <w:szCs w:val="20"/>
        </w:rPr>
        <w:t>1.5.5</w:t>
      </w:r>
      <w:r w:rsidRPr="00842A62">
        <w:rPr>
          <w:sz w:val="20"/>
          <w:szCs w:val="20"/>
        </w:rPr>
        <w:tab/>
        <w:t xml:space="preserve">Withdrawal of </w:t>
      </w:r>
      <w:r w:rsidR="009B063F" w:rsidRPr="00842A62">
        <w:rPr>
          <w:sz w:val="20"/>
          <w:szCs w:val="20"/>
        </w:rPr>
        <w:t>Bid</w:t>
      </w:r>
      <w:r w:rsidRPr="00842A62">
        <w:rPr>
          <w:sz w:val="20"/>
          <w:szCs w:val="20"/>
        </w:rPr>
        <w:t>s</w:t>
      </w:r>
      <w:bookmarkEnd w:id="47"/>
      <w:bookmarkEnd w:id="48"/>
      <w:r w:rsidRPr="00842A62">
        <w:rPr>
          <w:sz w:val="20"/>
          <w:szCs w:val="20"/>
        </w:rPr>
        <w:t xml:space="preserve"> </w:t>
      </w:r>
    </w:p>
    <w:p w14:paraId="2A2684A9" w14:textId="4175BF05" w:rsidR="00F2357A" w:rsidRPr="00842A62" w:rsidRDefault="00C1494F" w:rsidP="00C1494F">
      <w:pPr>
        <w:rPr>
          <w:rFonts w:cs="Arial"/>
          <w:sz w:val="20"/>
          <w:szCs w:val="20"/>
        </w:rPr>
      </w:pPr>
      <w:r w:rsidRPr="00842A62">
        <w:rPr>
          <w:rFonts w:cs="Arial"/>
          <w:sz w:val="20"/>
          <w:szCs w:val="20"/>
        </w:rPr>
        <w:t xml:space="preserve">At any time throughout the process until the execution of a written agreement for provision of the Deliverables, a </w:t>
      </w:r>
      <w:r w:rsidR="00E84E20" w:rsidRPr="00842A62">
        <w:rPr>
          <w:rFonts w:cs="Arial"/>
          <w:sz w:val="20"/>
          <w:szCs w:val="20"/>
        </w:rPr>
        <w:t>bidder</w:t>
      </w:r>
      <w:r w:rsidRPr="00842A62">
        <w:rPr>
          <w:rFonts w:cs="Arial"/>
          <w:sz w:val="20"/>
          <w:szCs w:val="20"/>
        </w:rPr>
        <w:t xml:space="preserve"> may withdraw a submitted </w:t>
      </w:r>
      <w:r w:rsidR="009B063F" w:rsidRPr="00842A62">
        <w:rPr>
          <w:rFonts w:cs="Arial"/>
          <w:sz w:val="20"/>
          <w:szCs w:val="20"/>
        </w:rPr>
        <w:t>bid</w:t>
      </w:r>
      <w:r w:rsidRPr="00842A62">
        <w:rPr>
          <w:rFonts w:cs="Arial"/>
          <w:sz w:val="20"/>
          <w:szCs w:val="20"/>
        </w:rPr>
        <w:t xml:space="preserve">. To withdraw a </w:t>
      </w:r>
      <w:r w:rsidR="009B063F" w:rsidRPr="00842A62">
        <w:rPr>
          <w:rFonts w:cs="Arial"/>
          <w:sz w:val="20"/>
          <w:szCs w:val="20"/>
        </w:rPr>
        <w:t>bid</w:t>
      </w:r>
      <w:r w:rsidRPr="00842A62">
        <w:rPr>
          <w:rFonts w:cs="Arial"/>
          <w:sz w:val="20"/>
          <w:szCs w:val="20"/>
        </w:rPr>
        <w:t xml:space="preserve">, a notice of withdrawal must be sent to the </w:t>
      </w:r>
      <w:r w:rsidR="00BD50D7" w:rsidRPr="00842A62">
        <w:rPr>
          <w:rFonts w:cs="Arial"/>
          <w:sz w:val="20"/>
          <w:szCs w:val="20"/>
        </w:rPr>
        <w:t xml:space="preserve">Procurement </w:t>
      </w:r>
      <w:r w:rsidRPr="00842A62">
        <w:rPr>
          <w:rFonts w:cs="Arial"/>
          <w:sz w:val="20"/>
          <w:szCs w:val="20"/>
        </w:rPr>
        <w:t xml:space="preserve">Contact and must be signed by an authorized representative of the </w:t>
      </w:r>
      <w:r w:rsidR="00E84E20" w:rsidRPr="00842A62">
        <w:rPr>
          <w:rFonts w:cs="Arial"/>
          <w:sz w:val="20"/>
          <w:szCs w:val="20"/>
        </w:rPr>
        <w:t>bidder</w:t>
      </w:r>
      <w:r w:rsidRPr="00842A62">
        <w:rPr>
          <w:rFonts w:cs="Arial"/>
          <w:sz w:val="20"/>
          <w:szCs w:val="20"/>
        </w:rPr>
        <w:t xml:space="preserve">. CIG is under no obligation to return withdrawn </w:t>
      </w:r>
      <w:r w:rsidR="009B063F" w:rsidRPr="00842A62">
        <w:rPr>
          <w:rFonts w:cs="Arial"/>
          <w:sz w:val="20"/>
          <w:szCs w:val="20"/>
        </w:rPr>
        <w:t>bid</w:t>
      </w:r>
      <w:r w:rsidRPr="00842A62">
        <w:rPr>
          <w:rFonts w:cs="Arial"/>
          <w:sz w:val="20"/>
          <w:szCs w:val="20"/>
        </w:rPr>
        <w:t>s.</w:t>
      </w:r>
    </w:p>
    <w:p w14:paraId="5CD9B165" w14:textId="07463928" w:rsidR="009B063F" w:rsidRPr="00842A62" w:rsidRDefault="009B063F" w:rsidP="00AE6CB5">
      <w:pPr>
        <w:pStyle w:val="Heading3"/>
        <w:rPr>
          <w:sz w:val="20"/>
          <w:szCs w:val="20"/>
        </w:rPr>
      </w:pPr>
      <w:r w:rsidRPr="00842A62">
        <w:rPr>
          <w:sz w:val="20"/>
          <w:szCs w:val="20"/>
        </w:rPr>
        <w:t>1.5.6</w:t>
      </w:r>
      <w:r w:rsidRPr="00842A62">
        <w:rPr>
          <w:sz w:val="20"/>
          <w:szCs w:val="20"/>
        </w:rPr>
        <w:tab/>
        <w:t xml:space="preserve">Important Submission Information  </w:t>
      </w:r>
    </w:p>
    <w:p w14:paraId="69A3E928" w14:textId="2021ABBA" w:rsidR="009B063F" w:rsidRPr="00842A62" w:rsidRDefault="009B063F" w:rsidP="009B063F">
      <w:pPr>
        <w:rPr>
          <w:rFonts w:cs="Arial"/>
          <w:sz w:val="20"/>
          <w:szCs w:val="20"/>
          <w:bdr w:val="none" w:sz="0" w:space="0" w:color="auto"/>
          <w:lang w:val="en-US"/>
        </w:rPr>
      </w:pPr>
      <w:r w:rsidRPr="00842A62">
        <w:rPr>
          <w:rFonts w:cs="Arial"/>
          <w:sz w:val="20"/>
          <w:szCs w:val="20"/>
        </w:rPr>
        <w:t xml:space="preserve">The Cayman Islands Government uses a Bonfire portal for accepting and evaluating </w:t>
      </w:r>
      <w:r w:rsidR="00861F67" w:rsidRPr="00842A62">
        <w:rPr>
          <w:rFonts w:cs="Arial"/>
          <w:sz w:val="20"/>
          <w:szCs w:val="20"/>
        </w:rPr>
        <w:t xml:space="preserve">submissions </w:t>
      </w:r>
      <w:r w:rsidRPr="00842A62">
        <w:rPr>
          <w:rFonts w:cs="Arial"/>
          <w:sz w:val="20"/>
          <w:szCs w:val="20"/>
        </w:rPr>
        <w:t xml:space="preserve">digitally. Please visit Bonfire’s help forum at </w:t>
      </w:r>
      <w:hyperlink r:id="rId13" w:history="1">
        <w:r w:rsidR="00717634" w:rsidRPr="00842A62">
          <w:rPr>
            <w:rStyle w:val="Hyperlink"/>
            <w:rFonts w:ascii="Arial" w:eastAsia="Times New Roman" w:hAnsi="Arial" w:cs="Arial"/>
            <w:sz w:val="20"/>
            <w:szCs w:val="20"/>
            <w:lang w:val="en-CA"/>
          </w:rPr>
          <w:t>https://vendorsupport.gobonfire.com/hc/en-us</w:t>
        </w:r>
      </w:hyperlink>
      <w:r w:rsidR="00717634" w:rsidRPr="00842A62">
        <w:rPr>
          <w:rFonts w:cs="Arial"/>
          <w:sz w:val="20"/>
          <w:szCs w:val="20"/>
        </w:rPr>
        <w:t xml:space="preserve"> </w:t>
      </w:r>
      <w:r w:rsidR="00CA7412" w:rsidRPr="00842A62">
        <w:rPr>
          <w:rFonts w:cs="Arial"/>
          <w:sz w:val="20"/>
          <w:szCs w:val="20"/>
        </w:rPr>
        <w:t xml:space="preserve">for Bonfire system technical questions. You can also </w:t>
      </w:r>
      <w:r w:rsidRPr="00842A62">
        <w:rPr>
          <w:rFonts w:cs="Arial"/>
          <w:sz w:val="20"/>
          <w:szCs w:val="20"/>
        </w:rPr>
        <w:t>contact the Central Procurement Office (</w:t>
      </w:r>
      <w:hyperlink r:id="rId14" w:history="1">
        <w:r w:rsidRPr="00842A62">
          <w:rPr>
            <w:rStyle w:val="Hyperlink"/>
            <w:rFonts w:ascii="Arial" w:eastAsia="Times New Roman" w:hAnsi="Arial" w:cs="Arial"/>
            <w:sz w:val="20"/>
            <w:szCs w:val="20"/>
            <w:lang w:val="en-CA"/>
          </w:rPr>
          <w:t>https://www.procure.gov.ky/contact</w:t>
        </w:r>
      </w:hyperlink>
      <w:r w:rsidRPr="00842A62">
        <w:rPr>
          <w:rFonts w:cs="Arial"/>
          <w:sz w:val="20"/>
          <w:szCs w:val="20"/>
        </w:rPr>
        <w:t xml:space="preserve">).  </w:t>
      </w:r>
    </w:p>
    <w:p w14:paraId="5A9D0B19" w14:textId="078EA2C7" w:rsidR="000A5256" w:rsidRPr="00842A62" w:rsidRDefault="00CA7412" w:rsidP="000A5256">
      <w:pPr>
        <w:rPr>
          <w:rFonts w:cs="Arial"/>
          <w:sz w:val="20"/>
          <w:szCs w:val="20"/>
        </w:rPr>
      </w:pPr>
      <w:r w:rsidRPr="00842A62">
        <w:rPr>
          <w:rFonts w:cs="Arial"/>
          <w:sz w:val="20"/>
          <w:szCs w:val="20"/>
        </w:rPr>
        <w:t>It is recommended that all su</w:t>
      </w:r>
      <w:r w:rsidR="00692938" w:rsidRPr="00842A62">
        <w:rPr>
          <w:rFonts w:cs="Arial"/>
          <w:sz w:val="20"/>
          <w:szCs w:val="20"/>
        </w:rPr>
        <w:t>bmissions are started</w:t>
      </w:r>
      <w:r w:rsidR="004156E9">
        <w:rPr>
          <w:rFonts w:cs="Arial"/>
          <w:sz w:val="20"/>
          <w:szCs w:val="20"/>
        </w:rPr>
        <w:t xml:space="preserve"> as early as possible but</w:t>
      </w:r>
      <w:r w:rsidR="00692938" w:rsidRPr="00842A62">
        <w:rPr>
          <w:rFonts w:cs="Arial"/>
          <w:sz w:val="20"/>
          <w:szCs w:val="20"/>
        </w:rPr>
        <w:t xml:space="preserve"> </w:t>
      </w:r>
      <w:r w:rsidR="00692938" w:rsidRPr="00842A62">
        <w:rPr>
          <w:rFonts w:cs="Arial"/>
          <w:b/>
          <w:sz w:val="20"/>
          <w:szCs w:val="20"/>
        </w:rPr>
        <w:t xml:space="preserve">at least </w:t>
      </w:r>
      <w:r w:rsidR="00717634" w:rsidRPr="00842A62">
        <w:rPr>
          <w:rFonts w:cs="Arial"/>
          <w:b/>
          <w:sz w:val="20"/>
          <w:szCs w:val="20"/>
        </w:rPr>
        <w:t xml:space="preserve">1 day </w:t>
      </w:r>
      <w:r w:rsidRPr="00842A62">
        <w:rPr>
          <w:rFonts w:cs="Arial"/>
          <w:b/>
          <w:sz w:val="20"/>
          <w:szCs w:val="20"/>
        </w:rPr>
        <w:t>prior to the submission deadline.</w:t>
      </w:r>
      <w:r w:rsidRPr="00842A62">
        <w:rPr>
          <w:rFonts w:cs="Arial"/>
          <w:sz w:val="20"/>
          <w:szCs w:val="20"/>
        </w:rPr>
        <w:t xml:space="preserve"> </w:t>
      </w:r>
      <w:r w:rsidR="004156E9" w:rsidRPr="004156E9">
        <w:rPr>
          <w:rFonts w:cs="Arial"/>
          <w:b/>
          <w:sz w:val="20"/>
          <w:szCs w:val="20"/>
        </w:rPr>
        <w:t xml:space="preserve">Submissions are not </w:t>
      </w:r>
      <w:r w:rsidR="004156E9">
        <w:rPr>
          <w:rFonts w:cs="Arial"/>
          <w:b/>
          <w:sz w:val="20"/>
          <w:szCs w:val="20"/>
        </w:rPr>
        <w:t xml:space="preserve">accessible by anyone </w:t>
      </w:r>
      <w:r w:rsidR="004156E9" w:rsidRPr="004156E9">
        <w:rPr>
          <w:rFonts w:cs="Arial"/>
          <w:b/>
          <w:sz w:val="20"/>
          <w:szCs w:val="20"/>
        </w:rPr>
        <w:t>until after the submission deadline.</w:t>
      </w:r>
      <w:r w:rsidR="004156E9">
        <w:rPr>
          <w:rFonts w:cs="Arial"/>
          <w:sz w:val="20"/>
          <w:szCs w:val="20"/>
        </w:rPr>
        <w:t xml:space="preserve"> </w:t>
      </w:r>
      <w:r w:rsidR="009B063F" w:rsidRPr="00842A62">
        <w:rPr>
          <w:rFonts w:cs="Arial"/>
          <w:sz w:val="20"/>
          <w:szCs w:val="20"/>
        </w:rPr>
        <w:t>Please do not embed any documents within your uploaded files, as they will not be accessible or evaluated.</w:t>
      </w:r>
      <w:r w:rsidR="009B063F" w:rsidRPr="00842A62">
        <w:rPr>
          <w:rFonts w:cs="Arial"/>
          <w:sz w:val="20"/>
          <w:szCs w:val="20"/>
          <w:bdr w:val="none" w:sz="0" w:space="0" w:color="auto"/>
          <w:lang w:val="en-US"/>
        </w:rPr>
        <w:t xml:space="preserve"> </w:t>
      </w:r>
      <w:r w:rsidR="009B063F" w:rsidRPr="00842A62">
        <w:rPr>
          <w:rFonts w:cs="Arial"/>
          <w:sz w:val="20"/>
          <w:szCs w:val="20"/>
        </w:rPr>
        <w:t>You will receive an email confirmation receipt with a unique confirmation number once you finalize your submission.</w:t>
      </w:r>
    </w:p>
    <w:p w14:paraId="0767B60D" w14:textId="313FB566" w:rsidR="00473610" w:rsidRPr="00842A62" w:rsidRDefault="00473610" w:rsidP="000A5256">
      <w:pPr>
        <w:rPr>
          <w:rFonts w:cs="Arial"/>
          <w:sz w:val="20"/>
          <w:szCs w:val="20"/>
        </w:rPr>
      </w:pPr>
    </w:p>
    <w:p w14:paraId="57F8496A" w14:textId="1E6B1D30" w:rsidR="00525C13" w:rsidRPr="00842A62" w:rsidRDefault="00525C13" w:rsidP="00525C13">
      <w:pPr>
        <w:pStyle w:val="Heading1"/>
        <w:rPr>
          <w:sz w:val="20"/>
          <w:szCs w:val="20"/>
        </w:rPr>
      </w:pPr>
      <w:bookmarkStart w:id="49" w:name="_Toc134092394"/>
      <w:bookmarkStart w:id="50" w:name="_Toc269632903"/>
      <w:bookmarkStart w:id="51" w:name="_Toc315095114"/>
      <w:bookmarkStart w:id="52" w:name="_Toc39653353"/>
      <w:bookmarkStart w:id="53" w:name="_Toc269632920"/>
      <w:bookmarkStart w:id="54" w:name="_Toc272766241"/>
      <w:bookmarkStart w:id="55" w:name="_Toc315095120"/>
      <w:r w:rsidRPr="00842A62">
        <w:rPr>
          <w:sz w:val="20"/>
          <w:szCs w:val="20"/>
        </w:rPr>
        <w:t xml:space="preserve">Part 2 </w:t>
      </w:r>
      <w:r w:rsidR="00D517BA" w:rsidRPr="00842A62">
        <w:rPr>
          <w:sz w:val="20"/>
          <w:szCs w:val="20"/>
        </w:rPr>
        <w:t>–</w:t>
      </w:r>
      <w:r w:rsidRPr="00842A62">
        <w:rPr>
          <w:sz w:val="20"/>
          <w:szCs w:val="20"/>
        </w:rPr>
        <w:t xml:space="preserve"> </w:t>
      </w:r>
      <w:r w:rsidR="00D517BA" w:rsidRPr="00842A62">
        <w:rPr>
          <w:sz w:val="20"/>
          <w:szCs w:val="20"/>
        </w:rPr>
        <w:t xml:space="preserve">Rules &amp; </w:t>
      </w:r>
      <w:r w:rsidRPr="00842A62">
        <w:rPr>
          <w:sz w:val="20"/>
          <w:szCs w:val="20"/>
        </w:rPr>
        <w:t xml:space="preserve">Procedures </w:t>
      </w:r>
      <w:r w:rsidR="00FD6D37" w:rsidRPr="00842A62">
        <w:rPr>
          <w:sz w:val="20"/>
          <w:szCs w:val="20"/>
        </w:rPr>
        <w:t xml:space="preserve">of the </w:t>
      </w:r>
      <w:r w:rsidRPr="00842A62">
        <w:rPr>
          <w:sz w:val="20"/>
          <w:szCs w:val="20"/>
        </w:rPr>
        <w:t xml:space="preserve">Procurement </w:t>
      </w:r>
      <w:r w:rsidR="00FD6D37" w:rsidRPr="00842A62">
        <w:rPr>
          <w:sz w:val="20"/>
          <w:szCs w:val="20"/>
        </w:rPr>
        <w:t>Process</w:t>
      </w:r>
      <w:r w:rsidRPr="00842A62">
        <w:rPr>
          <w:sz w:val="20"/>
          <w:szCs w:val="20"/>
        </w:rPr>
        <w:t xml:space="preserve"> (with Dialogue)</w:t>
      </w:r>
      <w:bookmarkEnd w:id="49"/>
    </w:p>
    <w:bookmarkEnd w:id="50"/>
    <w:bookmarkEnd w:id="51"/>
    <w:bookmarkEnd w:id="52"/>
    <w:bookmarkEnd w:id="53"/>
    <w:bookmarkEnd w:id="54"/>
    <w:bookmarkEnd w:id="55"/>
    <w:p w14:paraId="064E5B0E" w14:textId="56535465" w:rsidR="00D517BA" w:rsidRPr="00842A62" w:rsidRDefault="00D517B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p>
    <w:p w14:paraId="55D97D62" w14:textId="2C821C70" w:rsidR="00D517BA"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r w:rsidRPr="00842A62">
        <w:rPr>
          <w:rFonts w:cs="Arial"/>
          <w:sz w:val="20"/>
          <w:szCs w:val="20"/>
        </w:rPr>
        <w:t xml:space="preserve">The rules and procedures can be found here: </w:t>
      </w:r>
      <w:hyperlink r:id="rId15" w:history="1">
        <w:r w:rsidR="00881A8D" w:rsidRPr="001947FB">
          <w:rPr>
            <w:rStyle w:val="Hyperlink"/>
            <w:rFonts w:ascii="Arial" w:eastAsia="Times New Roman" w:hAnsi="Arial" w:cs="Arial"/>
            <w:sz w:val="20"/>
            <w:szCs w:val="20"/>
            <w:lang w:val="en-CA"/>
          </w:rPr>
          <w:t>https://www.procure.gov.ky/rules-procedures-procurement-with-dialogue</w:t>
        </w:r>
      </w:hyperlink>
      <w:r w:rsidR="00881A8D">
        <w:rPr>
          <w:rFonts w:cs="Arial"/>
          <w:sz w:val="20"/>
          <w:szCs w:val="20"/>
        </w:rPr>
        <w:t xml:space="preserve"> </w:t>
      </w:r>
    </w:p>
    <w:p w14:paraId="7618708D"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p>
    <w:p w14:paraId="22A2CBF5" w14:textId="1490E68E"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commentRangeStart w:id="56"/>
      <w:r w:rsidRPr="00842A62">
        <w:rPr>
          <w:rFonts w:cs="Arial"/>
          <w:sz w:val="20"/>
          <w:szCs w:val="20"/>
        </w:rPr>
        <w:t xml:space="preserve">Please ensure that you read and understand these rules and procedure. </w:t>
      </w:r>
      <w:commentRangeEnd w:id="56"/>
      <w:r w:rsidRPr="00842A62">
        <w:rPr>
          <w:rStyle w:val="CommentReference"/>
          <w:sz w:val="20"/>
          <w:szCs w:val="20"/>
        </w:rPr>
        <w:commentReference w:id="56"/>
      </w:r>
    </w:p>
    <w:p w14:paraId="48665E5F"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5FDAEEE0" w14:textId="4B77A79F" w:rsidR="00B91502" w:rsidRPr="00842A62" w:rsidRDefault="00B91502" w:rsidP="00775FD4">
      <w:pPr>
        <w:pStyle w:val="Heading1"/>
        <w:rPr>
          <w:snapToGrid w:val="0"/>
          <w:sz w:val="20"/>
          <w:szCs w:val="20"/>
        </w:rPr>
      </w:pPr>
      <w:bookmarkStart w:id="57" w:name="_Toc134092395"/>
      <w:r w:rsidRPr="00842A62">
        <w:rPr>
          <w:sz w:val="20"/>
          <w:szCs w:val="20"/>
        </w:rPr>
        <w:t xml:space="preserve">APPENDIX </w:t>
      </w:r>
      <w:r w:rsidR="00A3304A" w:rsidRPr="00842A62">
        <w:rPr>
          <w:sz w:val="20"/>
          <w:szCs w:val="20"/>
        </w:rPr>
        <w:t>A</w:t>
      </w:r>
      <w:r w:rsidRPr="00842A62">
        <w:rPr>
          <w:sz w:val="20"/>
          <w:szCs w:val="20"/>
        </w:rPr>
        <w:t xml:space="preserve"> – </w:t>
      </w:r>
      <w:r w:rsidR="00A3304A" w:rsidRPr="00842A62">
        <w:rPr>
          <w:sz w:val="20"/>
          <w:szCs w:val="20"/>
        </w:rPr>
        <w:t>PROCUREMENT</w:t>
      </w:r>
      <w:r w:rsidR="00337C06" w:rsidRPr="00842A62">
        <w:rPr>
          <w:sz w:val="20"/>
          <w:szCs w:val="20"/>
        </w:rPr>
        <w:t xml:space="preserve"> </w:t>
      </w:r>
      <w:r w:rsidRPr="00842A62">
        <w:rPr>
          <w:sz w:val="20"/>
          <w:szCs w:val="20"/>
        </w:rPr>
        <w:t>PARTICULARS</w:t>
      </w:r>
      <w:bookmarkEnd w:id="57"/>
    </w:p>
    <w:p w14:paraId="6D0AF19F" w14:textId="76A02F61" w:rsidR="00B91502" w:rsidRPr="00842A62" w:rsidRDefault="00B91502" w:rsidP="00432F36">
      <w:pPr>
        <w:pStyle w:val="Heading2"/>
        <w:numPr>
          <w:ilvl w:val="0"/>
          <w:numId w:val="16"/>
        </w:numPr>
        <w:rPr>
          <w:sz w:val="20"/>
          <w:szCs w:val="20"/>
        </w:rPr>
      </w:pPr>
      <w:bookmarkStart w:id="58" w:name="_Toc134092396"/>
      <w:commentRangeStart w:id="59"/>
      <w:r w:rsidRPr="00842A62">
        <w:rPr>
          <w:sz w:val="20"/>
          <w:szCs w:val="20"/>
        </w:rPr>
        <w:t>THE DELIVERABLES</w:t>
      </w:r>
      <w:commentRangeEnd w:id="59"/>
      <w:r w:rsidR="00F335D4" w:rsidRPr="00842A62">
        <w:rPr>
          <w:rStyle w:val="CommentReference"/>
          <w:rFonts w:ascii="Arial" w:hAnsi="Arial" w:cs="Arial"/>
          <w:bCs w:val="0"/>
          <w:iCs w:val="0"/>
          <w:sz w:val="20"/>
          <w:szCs w:val="20"/>
        </w:rPr>
        <w:commentReference w:id="59"/>
      </w:r>
      <w:bookmarkEnd w:id="58"/>
    </w:p>
    <w:p w14:paraId="39DD7256" w14:textId="62B8A538" w:rsidR="008F3009" w:rsidRPr="00842A62" w:rsidRDefault="00A3304A" w:rsidP="008F3009">
      <w:pPr>
        <w:pStyle w:val="ListParagraph"/>
        <w:jc w:val="center"/>
        <w:rPr>
          <w:b/>
          <w:sz w:val="20"/>
          <w:szCs w:val="20"/>
          <w:u w:val="single"/>
          <w:lang w:val="en-US"/>
        </w:rPr>
      </w:pPr>
      <w:commentRangeStart w:id="60"/>
      <w:r w:rsidRPr="00842A62">
        <w:rPr>
          <w:b/>
          <w:sz w:val="20"/>
          <w:szCs w:val="20"/>
          <w:u w:val="single"/>
          <w:lang w:val="en-US"/>
        </w:rPr>
        <w:t>Goods</w:t>
      </w:r>
      <w:commentRangeEnd w:id="60"/>
      <w:r w:rsidRPr="00842A62">
        <w:rPr>
          <w:rStyle w:val="CommentReference"/>
          <w:sz w:val="20"/>
          <w:szCs w:val="20"/>
        </w:rPr>
        <w:commentReference w:id="60"/>
      </w:r>
    </w:p>
    <w:p w14:paraId="4718FEA4" w14:textId="24EDC254" w:rsidR="008F3009" w:rsidRPr="00842A62" w:rsidRDefault="008F3009" w:rsidP="008F3009">
      <w:pPr>
        <w:rPr>
          <w:b/>
          <w:sz w:val="20"/>
          <w:szCs w:val="20"/>
          <w:u w:val="single"/>
          <w:lang w:val="en-US"/>
        </w:rPr>
      </w:pPr>
      <w:r w:rsidRPr="00842A62">
        <w:rPr>
          <w:rFonts w:cs="Arial"/>
          <w:sz w:val="20"/>
          <w:szCs w:val="20"/>
        </w:rPr>
        <w:t>Bidders are required to provide supporting evidence from the manufacturer’s documentation that confirms that each required specification is met.</w:t>
      </w:r>
    </w:p>
    <w:tbl>
      <w:tblPr>
        <w:tblStyle w:val="TableGrid"/>
        <w:tblW w:w="9895" w:type="dxa"/>
        <w:tblCellMar>
          <w:left w:w="72" w:type="dxa"/>
          <w:right w:w="72" w:type="dxa"/>
        </w:tblCellMar>
        <w:tblLook w:val="04A0" w:firstRow="1" w:lastRow="0" w:firstColumn="1" w:lastColumn="0" w:noHBand="0" w:noVBand="1"/>
      </w:tblPr>
      <w:tblGrid>
        <w:gridCol w:w="2875"/>
        <w:gridCol w:w="1260"/>
        <w:gridCol w:w="5760"/>
      </w:tblGrid>
      <w:tr w:rsidR="008F3009" w:rsidRPr="00842A62" w14:paraId="36594862" w14:textId="77777777" w:rsidTr="0065734D">
        <w:trPr>
          <w:trHeight w:val="20"/>
        </w:trPr>
        <w:tc>
          <w:tcPr>
            <w:tcW w:w="2875" w:type="dxa"/>
          </w:tcPr>
          <w:p w14:paraId="2B4034FE" w14:textId="4A7705CB" w:rsidR="008F3009" w:rsidRPr="00842A62" w:rsidRDefault="008F3009" w:rsidP="008F3009">
            <w:pPr>
              <w:jc w:val="center"/>
              <w:rPr>
                <w:b/>
                <w:sz w:val="20"/>
              </w:rPr>
            </w:pPr>
            <w:r w:rsidRPr="00842A62">
              <w:rPr>
                <w:b/>
                <w:sz w:val="20"/>
              </w:rPr>
              <w:t>Good/Product</w:t>
            </w:r>
          </w:p>
        </w:tc>
        <w:tc>
          <w:tcPr>
            <w:tcW w:w="1260" w:type="dxa"/>
          </w:tcPr>
          <w:p w14:paraId="593DB9BB" w14:textId="3F640849" w:rsidR="008F3009" w:rsidRPr="00842A62" w:rsidRDefault="008F3009" w:rsidP="008F3009">
            <w:pPr>
              <w:jc w:val="center"/>
              <w:rPr>
                <w:b/>
                <w:sz w:val="20"/>
              </w:rPr>
            </w:pPr>
            <w:r w:rsidRPr="00842A62">
              <w:rPr>
                <w:b/>
                <w:sz w:val="20"/>
              </w:rPr>
              <w:t>Quantity</w:t>
            </w:r>
          </w:p>
        </w:tc>
        <w:tc>
          <w:tcPr>
            <w:tcW w:w="5760" w:type="dxa"/>
          </w:tcPr>
          <w:p w14:paraId="300B2363" w14:textId="3B4CB11B" w:rsidR="008F3009" w:rsidRPr="00842A62" w:rsidRDefault="008F3009" w:rsidP="008F3009">
            <w:pPr>
              <w:jc w:val="center"/>
              <w:rPr>
                <w:b/>
                <w:sz w:val="20"/>
              </w:rPr>
            </w:pPr>
            <w:commentRangeStart w:id="61"/>
            <w:r w:rsidRPr="00842A62">
              <w:rPr>
                <w:b/>
                <w:sz w:val="20"/>
              </w:rPr>
              <w:t>Specification Description</w:t>
            </w:r>
            <w:commentRangeEnd w:id="61"/>
            <w:r w:rsidRPr="00842A62">
              <w:rPr>
                <w:sz w:val="20"/>
                <w:lang w:val="en-US"/>
              </w:rPr>
              <w:commentReference w:id="61"/>
            </w:r>
          </w:p>
        </w:tc>
      </w:tr>
      <w:tr w:rsidR="008F3009" w:rsidRPr="00842A62" w14:paraId="05588F12" w14:textId="77777777" w:rsidTr="0065734D">
        <w:trPr>
          <w:trHeight w:val="20"/>
        </w:trPr>
        <w:tc>
          <w:tcPr>
            <w:tcW w:w="2875" w:type="dxa"/>
          </w:tcPr>
          <w:p w14:paraId="1A3AB304" w14:textId="77777777" w:rsidR="008F3009" w:rsidRPr="00842A62" w:rsidRDefault="008F3009" w:rsidP="008F3009">
            <w:pPr>
              <w:jc w:val="center"/>
              <w:rPr>
                <w:sz w:val="20"/>
              </w:rPr>
            </w:pPr>
          </w:p>
        </w:tc>
        <w:tc>
          <w:tcPr>
            <w:tcW w:w="1260" w:type="dxa"/>
          </w:tcPr>
          <w:p w14:paraId="58F26B01" w14:textId="77777777" w:rsidR="008F3009" w:rsidRPr="00842A62" w:rsidRDefault="008F3009" w:rsidP="008F3009">
            <w:pPr>
              <w:jc w:val="center"/>
              <w:rPr>
                <w:sz w:val="20"/>
              </w:rPr>
            </w:pPr>
          </w:p>
        </w:tc>
        <w:tc>
          <w:tcPr>
            <w:tcW w:w="5760" w:type="dxa"/>
          </w:tcPr>
          <w:p w14:paraId="66FFFB4C" w14:textId="77777777" w:rsidR="008F3009" w:rsidRPr="00842A62" w:rsidRDefault="008F3009" w:rsidP="008F3009">
            <w:pPr>
              <w:jc w:val="center"/>
              <w:rPr>
                <w:sz w:val="20"/>
              </w:rPr>
            </w:pPr>
          </w:p>
        </w:tc>
      </w:tr>
      <w:tr w:rsidR="008F3009" w:rsidRPr="00842A62" w14:paraId="174BCA37" w14:textId="77777777" w:rsidTr="0065734D">
        <w:trPr>
          <w:trHeight w:val="20"/>
        </w:trPr>
        <w:tc>
          <w:tcPr>
            <w:tcW w:w="2875" w:type="dxa"/>
          </w:tcPr>
          <w:p w14:paraId="31754DB4" w14:textId="77777777" w:rsidR="008F3009" w:rsidRPr="00842A62" w:rsidRDefault="008F3009" w:rsidP="008F3009">
            <w:pPr>
              <w:jc w:val="center"/>
              <w:rPr>
                <w:sz w:val="20"/>
              </w:rPr>
            </w:pPr>
          </w:p>
        </w:tc>
        <w:tc>
          <w:tcPr>
            <w:tcW w:w="1260" w:type="dxa"/>
          </w:tcPr>
          <w:p w14:paraId="7C32B3A6" w14:textId="77777777" w:rsidR="008F3009" w:rsidRPr="00842A62" w:rsidRDefault="008F3009" w:rsidP="008F3009">
            <w:pPr>
              <w:jc w:val="center"/>
              <w:rPr>
                <w:sz w:val="20"/>
              </w:rPr>
            </w:pPr>
          </w:p>
        </w:tc>
        <w:tc>
          <w:tcPr>
            <w:tcW w:w="5760" w:type="dxa"/>
          </w:tcPr>
          <w:p w14:paraId="4022EF86" w14:textId="77777777" w:rsidR="008F3009" w:rsidRPr="00842A62" w:rsidRDefault="008F3009" w:rsidP="008F3009">
            <w:pPr>
              <w:jc w:val="center"/>
              <w:rPr>
                <w:sz w:val="20"/>
              </w:rPr>
            </w:pPr>
          </w:p>
        </w:tc>
      </w:tr>
    </w:tbl>
    <w:p w14:paraId="74ABCBB5" w14:textId="49154B94" w:rsidR="00A314F4" w:rsidRPr="00842A62" w:rsidRDefault="00F60F3D" w:rsidP="00A314F4">
      <w:pPr>
        <w:jc w:val="center"/>
        <w:rPr>
          <w:b/>
          <w:sz w:val="20"/>
          <w:szCs w:val="20"/>
          <w:u w:val="single"/>
          <w:lang w:val="en-US"/>
        </w:rPr>
      </w:pPr>
      <w:r w:rsidRPr="00842A62">
        <w:rPr>
          <w:b/>
          <w:sz w:val="20"/>
          <w:szCs w:val="20"/>
          <w:u w:val="single"/>
          <w:lang w:val="en-US"/>
        </w:rPr>
        <w:br/>
      </w:r>
      <w:commentRangeStart w:id="62"/>
      <w:r w:rsidR="00A314F4" w:rsidRPr="00842A62">
        <w:rPr>
          <w:b/>
          <w:sz w:val="20"/>
          <w:szCs w:val="20"/>
          <w:u w:val="single"/>
          <w:lang w:val="en-US"/>
        </w:rPr>
        <w:t>Services</w:t>
      </w:r>
      <w:commentRangeEnd w:id="62"/>
      <w:r w:rsidR="00A314F4" w:rsidRPr="00842A62">
        <w:rPr>
          <w:rStyle w:val="CommentReference"/>
          <w:sz w:val="20"/>
          <w:szCs w:val="20"/>
        </w:rPr>
        <w:commentReference w:id="62"/>
      </w:r>
    </w:p>
    <w:p w14:paraId="57E45054" w14:textId="7E509ABF" w:rsidR="00B91502" w:rsidRPr="00842A62" w:rsidRDefault="00B91502" w:rsidP="00B91502">
      <w:pPr>
        <w:spacing w:before="0"/>
        <w:rPr>
          <w:rFonts w:cs="Arial"/>
          <w:b/>
          <w:bCs/>
          <w:sz w:val="20"/>
          <w:szCs w:val="20"/>
        </w:rPr>
      </w:pPr>
      <w:r w:rsidRPr="00842A62">
        <w:rPr>
          <w:rFonts w:cs="Arial"/>
          <w:b/>
          <w:bCs/>
          <w:sz w:val="20"/>
          <w:szCs w:val="20"/>
        </w:rPr>
        <w:t>[</w:t>
      </w:r>
      <w:r w:rsidR="00692938" w:rsidRPr="00842A62">
        <w:rPr>
          <w:rFonts w:cs="Arial"/>
          <w:b/>
          <w:bCs/>
          <w:sz w:val="20"/>
          <w:szCs w:val="20"/>
        </w:rPr>
        <w:t>Service</w:t>
      </w:r>
      <w:r w:rsidR="00A314F4" w:rsidRPr="00842A62">
        <w:rPr>
          <w:rFonts w:cs="Arial"/>
          <w:b/>
          <w:bCs/>
          <w:sz w:val="20"/>
          <w:szCs w:val="20"/>
        </w:rPr>
        <w:t xml:space="preserve"> </w:t>
      </w:r>
      <w:r w:rsidRPr="00842A62">
        <w:rPr>
          <w:rFonts w:cs="Arial"/>
          <w:b/>
          <w:bCs/>
          <w:sz w:val="20"/>
          <w:szCs w:val="20"/>
        </w:rPr>
        <w:t>deliverable 1]</w:t>
      </w:r>
    </w:p>
    <w:p w14:paraId="2DB1DF43" w14:textId="4FD3698C" w:rsidR="009B0EBE" w:rsidRPr="00842A62" w:rsidRDefault="009B0EBE" w:rsidP="009B0EBE">
      <w:pPr>
        <w:rPr>
          <w:rFonts w:cs="Arial"/>
          <w:sz w:val="20"/>
          <w:szCs w:val="20"/>
        </w:rPr>
      </w:pPr>
      <w:commentRangeStart w:id="63"/>
      <w:r w:rsidRPr="00842A62">
        <w:rPr>
          <w:rFonts w:cs="Arial"/>
          <w:sz w:val="20"/>
          <w:szCs w:val="20"/>
        </w:rPr>
        <w:t>Business Objective</w:t>
      </w:r>
      <w:commentRangeEnd w:id="63"/>
      <w:r w:rsidRPr="00842A62">
        <w:rPr>
          <w:rStyle w:val="CommentReference"/>
          <w:rFonts w:ascii="Arial" w:hAnsi="Arial" w:cs="Arial"/>
          <w:sz w:val="20"/>
          <w:szCs w:val="20"/>
        </w:rPr>
        <w:commentReference w:id="63"/>
      </w:r>
      <w:r w:rsidRPr="00842A62">
        <w:rPr>
          <w:rFonts w:cs="Arial"/>
          <w:sz w:val="20"/>
          <w:szCs w:val="20"/>
        </w:rPr>
        <w:t xml:space="preserve">: </w:t>
      </w:r>
    </w:p>
    <w:p w14:paraId="6CEA922F" w14:textId="046605F6" w:rsidR="00B91502" w:rsidRPr="00842A62" w:rsidRDefault="00692938" w:rsidP="00B91502">
      <w:pPr>
        <w:rPr>
          <w:rFonts w:cs="Arial"/>
          <w:sz w:val="20"/>
          <w:szCs w:val="20"/>
        </w:rPr>
      </w:pPr>
      <w:r w:rsidRPr="00842A62">
        <w:rPr>
          <w:rFonts w:cs="Arial"/>
          <w:sz w:val="20"/>
          <w:szCs w:val="20"/>
        </w:rPr>
        <w:t>Scope of Work:</w:t>
      </w:r>
      <w:r w:rsidR="00F335D4" w:rsidRPr="00842A62">
        <w:rPr>
          <w:rStyle w:val="CommentReference"/>
          <w:rFonts w:ascii="Arial" w:hAnsi="Arial" w:cs="Arial"/>
          <w:sz w:val="20"/>
          <w:szCs w:val="20"/>
        </w:rPr>
        <w:commentReference w:id="64"/>
      </w:r>
    </w:p>
    <w:p w14:paraId="7DF715F3" w14:textId="3B4A4604" w:rsidR="00B91502" w:rsidRPr="00842A62" w:rsidRDefault="00B91502" w:rsidP="00B91502">
      <w:pPr>
        <w:rPr>
          <w:rFonts w:cs="Arial"/>
          <w:b/>
          <w:bCs/>
          <w:sz w:val="20"/>
          <w:szCs w:val="20"/>
        </w:rPr>
      </w:pPr>
      <w:r w:rsidRPr="00842A62">
        <w:rPr>
          <w:rFonts w:cs="Arial"/>
          <w:b/>
          <w:bCs/>
          <w:sz w:val="20"/>
          <w:szCs w:val="20"/>
        </w:rPr>
        <w:t>[</w:t>
      </w:r>
      <w:r w:rsidR="00692938" w:rsidRPr="00842A62">
        <w:rPr>
          <w:rFonts w:cs="Arial"/>
          <w:b/>
          <w:bCs/>
          <w:sz w:val="20"/>
          <w:szCs w:val="20"/>
        </w:rPr>
        <w:t>Service</w:t>
      </w:r>
      <w:r w:rsidR="00A314F4" w:rsidRPr="00842A62">
        <w:rPr>
          <w:rFonts w:cs="Arial"/>
          <w:b/>
          <w:bCs/>
          <w:sz w:val="20"/>
          <w:szCs w:val="20"/>
        </w:rPr>
        <w:t xml:space="preserve"> </w:t>
      </w:r>
      <w:r w:rsidRPr="00842A62">
        <w:rPr>
          <w:rFonts w:cs="Arial"/>
          <w:b/>
          <w:bCs/>
          <w:sz w:val="20"/>
          <w:szCs w:val="20"/>
        </w:rPr>
        <w:t>deliverable 2]</w:t>
      </w:r>
    </w:p>
    <w:p w14:paraId="46697727" w14:textId="77777777" w:rsidR="007C51A1" w:rsidRPr="00842A62" w:rsidRDefault="007C51A1" w:rsidP="007C51A1">
      <w:pPr>
        <w:rPr>
          <w:rFonts w:cs="Arial"/>
          <w:sz w:val="20"/>
          <w:szCs w:val="20"/>
        </w:rPr>
      </w:pPr>
      <w:r w:rsidRPr="00842A62">
        <w:rPr>
          <w:rFonts w:cs="Arial"/>
          <w:sz w:val="20"/>
          <w:szCs w:val="20"/>
        </w:rPr>
        <w:t xml:space="preserve">Business Objective: </w:t>
      </w:r>
    </w:p>
    <w:p w14:paraId="50F41E9E" w14:textId="77777777" w:rsidR="00692938" w:rsidRPr="00842A62" w:rsidRDefault="00692938" w:rsidP="00692938">
      <w:pPr>
        <w:rPr>
          <w:rFonts w:cs="Arial"/>
          <w:sz w:val="20"/>
          <w:szCs w:val="20"/>
        </w:rPr>
      </w:pPr>
      <w:r w:rsidRPr="00842A62">
        <w:rPr>
          <w:rFonts w:cs="Arial"/>
          <w:sz w:val="20"/>
          <w:szCs w:val="20"/>
        </w:rPr>
        <w:t>Scope of Work:</w:t>
      </w:r>
    </w:p>
    <w:p w14:paraId="7EEA3ADF" w14:textId="6807FB4E" w:rsidR="00B91502" w:rsidRPr="00842A62" w:rsidRDefault="00692938" w:rsidP="007D2BE8">
      <w:pPr>
        <w:pStyle w:val="Heading2"/>
        <w:rPr>
          <w:sz w:val="20"/>
          <w:szCs w:val="20"/>
        </w:rPr>
      </w:pPr>
      <w:r w:rsidRPr="00842A62">
        <w:rPr>
          <w:sz w:val="20"/>
          <w:szCs w:val="20"/>
        </w:rPr>
        <w:br/>
      </w:r>
      <w:bookmarkStart w:id="65" w:name="_Toc134092397"/>
      <w:r w:rsidR="00B91502" w:rsidRPr="00842A62">
        <w:rPr>
          <w:sz w:val="20"/>
          <w:szCs w:val="20"/>
        </w:rPr>
        <w:t xml:space="preserve">B. </w:t>
      </w:r>
      <w:r w:rsidR="004C15D0" w:rsidRPr="00842A62">
        <w:rPr>
          <w:sz w:val="20"/>
          <w:szCs w:val="20"/>
        </w:rPr>
        <w:t xml:space="preserve">IMPORTANT </w:t>
      </w:r>
      <w:r w:rsidR="007F243C" w:rsidRPr="00842A62">
        <w:rPr>
          <w:sz w:val="20"/>
          <w:szCs w:val="20"/>
        </w:rPr>
        <w:t xml:space="preserve">PROJECT </w:t>
      </w:r>
      <w:r w:rsidR="00A85A14" w:rsidRPr="00842A62">
        <w:rPr>
          <w:sz w:val="20"/>
          <w:szCs w:val="20"/>
        </w:rPr>
        <w:t>DISCLOSURES</w:t>
      </w:r>
      <w:r w:rsidR="00F335D4" w:rsidRPr="00842A62">
        <w:rPr>
          <w:rStyle w:val="CommentReference"/>
          <w:rFonts w:ascii="Arial" w:hAnsi="Arial" w:cs="Arial"/>
          <w:b/>
          <w:bCs w:val="0"/>
          <w:iCs w:val="0"/>
          <w:sz w:val="20"/>
          <w:szCs w:val="20"/>
        </w:rPr>
        <w:commentReference w:id="66"/>
      </w:r>
      <w:bookmarkEnd w:id="65"/>
    </w:p>
    <w:p w14:paraId="53C880EF" w14:textId="77777777" w:rsidR="006A6876" w:rsidRPr="00842A62" w:rsidRDefault="006A6876" w:rsidP="00432F36">
      <w:pPr>
        <w:pStyle w:val="Answertablespacing0"/>
        <w:numPr>
          <w:ilvl w:val="0"/>
          <w:numId w:val="13"/>
        </w:numPr>
        <w:rPr>
          <w:rFonts w:cs="Arial"/>
          <w:sz w:val="20"/>
          <w:szCs w:val="20"/>
        </w:rPr>
      </w:pPr>
      <w:commentRangeStart w:id="67"/>
      <w:r w:rsidRPr="00842A62">
        <w:rPr>
          <w:rFonts w:cs="Arial"/>
          <w:sz w:val="20"/>
          <w:szCs w:val="20"/>
          <w:highlight w:val="yellow"/>
        </w:rPr>
        <w:t>Potential suppliers must be able to supply all of the deliverables to be eligible for contract award.</w:t>
      </w:r>
      <w:r w:rsidRPr="00842A62">
        <w:rPr>
          <w:rFonts w:cs="Arial"/>
          <w:sz w:val="20"/>
          <w:szCs w:val="20"/>
        </w:rPr>
        <w:t xml:space="preserve"> </w:t>
      </w:r>
    </w:p>
    <w:p w14:paraId="4E0725DE" w14:textId="77777777" w:rsidR="006A6876" w:rsidRPr="00842A62" w:rsidRDefault="006A6876" w:rsidP="006A6876">
      <w:pPr>
        <w:pStyle w:val="Answertablespacing0"/>
        <w:ind w:left="1440"/>
        <w:jc w:val="center"/>
        <w:rPr>
          <w:rFonts w:cs="Arial"/>
          <w:sz w:val="20"/>
          <w:szCs w:val="20"/>
        </w:rPr>
      </w:pPr>
      <w:r w:rsidRPr="00842A62">
        <w:rPr>
          <w:rFonts w:cs="Arial"/>
          <w:sz w:val="20"/>
          <w:szCs w:val="20"/>
          <w:highlight w:val="red"/>
        </w:rPr>
        <w:t>OR</w:t>
      </w:r>
    </w:p>
    <w:p w14:paraId="034495B6" w14:textId="064152C0" w:rsidR="006A6876" w:rsidRPr="00842A62" w:rsidRDefault="006A6876" w:rsidP="00432F36">
      <w:pPr>
        <w:pStyle w:val="Answertablespacing0"/>
        <w:numPr>
          <w:ilvl w:val="0"/>
          <w:numId w:val="13"/>
        </w:numPr>
        <w:rPr>
          <w:rFonts w:cs="Arial"/>
          <w:sz w:val="20"/>
          <w:szCs w:val="20"/>
        </w:rPr>
      </w:pPr>
      <w:r w:rsidRPr="00842A62">
        <w:rPr>
          <w:rFonts w:cs="Arial"/>
          <w:sz w:val="20"/>
          <w:szCs w:val="20"/>
          <w:highlight w:val="yellow"/>
        </w:rPr>
        <w:t>Potential suppliers have the option to bid “per deliverable” i.e. on only one or more of the deliverables but must be able to supply all aspects of the individual deliverables bid on to be eligible for contract award.</w:t>
      </w:r>
      <w:commentRangeEnd w:id="67"/>
      <w:r w:rsidRPr="00842A62">
        <w:rPr>
          <w:rStyle w:val="CommentReference"/>
          <w:rFonts w:ascii="Arial" w:hAnsi="Arial" w:cs="Arial"/>
          <w:sz w:val="20"/>
          <w:szCs w:val="20"/>
        </w:rPr>
        <w:commentReference w:id="67"/>
      </w:r>
    </w:p>
    <w:p w14:paraId="7C520B3B" w14:textId="77777777" w:rsidR="002134EF" w:rsidRDefault="00BE7C0A" w:rsidP="002134EF">
      <w:pPr>
        <w:pStyle w:val="ListParagraph"/>
        <w:numPr>
          <w:ilvl w:val="0"/>
          <w:numId w:val="13"/>
        </w:numPr>
        <w:rPr>
          <w:rFonts w:cs="Arial"/>
          <w:sz w:val="20"/>
          <w:szCs w:val="20"/>
        </w:rPr>
      </w:pPr>
      <w:r w:rsidRPr="00842A62">
        <w:rPr>
          <w:rFonts w:cs="Arial"/>
          <w:sz w:val="20"/>
          <w:szCs w:val="20"/>
        </w:rPr>
        <w:t>Vendors are encouraged to review the “Requested Information” related to this project in Bonfire and prepare their submissions in line with what is seen in that section. Each piece of requested information seen in this section will outline the file type, number of files allowed and other important information. Failure to do this can result in difficulties making your final submission and the potential of missing the submission deadline.</w:t>
      </w:r>
    </w:p>
    <w:p w14:paraId="0B3A2D58" w14:textId="0047F47E" w:rsidR="00BB3492" w:rsidRPr="00842A62" w:rsidRDefault="00BB3492" w:rsidP="00432F36">
      <w:pPr>
        <w:pStyle w:val="Answertablespacing0"/>
        <w:numPr>
          <w:ilvl w:val="0"/>
          <w:numId w:val="13"/>
        </w:numPr>
        <w:rPr>
          <w:rFonts w:cs="Arial"/>
          <w:sz w:val="20"/>
          <w:szCs w:val="20"/>
        </w:rPr>
      </w:pPr>
      <w:r w:rsidRPr="00842A62">
        <w:rPr>
          <w:rFonts w:cs="Arial"/>
          <w:sz w:val="20"/>
          <w:szCs w:val="20"/>
        </w:rPr>
        <w:t xml:space="preserve">All submissions must have an irrevocability period of </w:t>
      </w:r>
      <w:commentRangeStart w:id="68"/>
      <w:r w:rsidRPr="00842A62">
        <w:rPr>
          <w:rFonts w:cs="Arial"/>
          <w:sz w:val="20"/>
          <w:szCs w:val="20"/>
          <w:highlight w:val="yellow"/>
        </w:rPr>
        <w:t>ninety (90) days</w:t>
      </w:r>
      <w:commentRangeEnd w:id="68"/>
      <w:r w:rsidR="004108A5" w:rsidRPr="00842A62">
        <w:rPr>
          <w:rStyle w:val="CommentReference"/>
          <w:sz w:val="20"/>
          <w:szCs w:val="20"/>
        </w:rPr>
        <w:commentReference w:id="68"/>
      </w:r>
      <w:r w:rsidRPr="00842A62">
        <w:rPr>
          <w:rFonts w:cs="Arial"/>
          <w:sz w:val="20"/>
          <w:szCs w:val="20"/>
        </w:rPr>
        <w:t xml:space="preserve"> from the closing date of the opportunity. </w:t>
      </w:r>
    </w:p>
    <w:p w14:paraId="6CEE04FC" w14:textId="695172AF" w:rsidR="00D60D3A" w:rsidRPr="00842A62" w:rsidRDefault="00D60D3A" w:rsidP="00432F36">
      <w:pPr>
        <w:pStyle w:val="ListParagraph"/>
        <w:numPr>
          <w:ilvl w:val="0"/>
          <w:numId w:val="13"/>
        </w:numPr>
        <w:rPr>
          <w:rFonts w:cs="Arial"/>
          <w:sz w:val="20"/>
          <w:szCs w:val="20"/>
        </w:rPr>
      </w:pPr>
      <w:commentRangeStart w:id="69"/>
      <w:r w:rsidRPr="00842A62">
        <w:rPr>
          <w:rFonts w:cs="Arial"/>
          <w:sz w:val="20"/>
          <w:szCs w:val="20"/>
        </w:rPr>
        <w:t xml:space="preserve">For procurements seeking </w:t>
      </w:r>
      <w:r w:rsidR="0099075D" w:rsidRPr="00842A62">
        <w:rPr>
          <w:rFonts w:cs="Arial"/>
          <w:sz w:val="20"/>
          <w:szCs w:val="20"/>
        </w:rPr>
        <w:t xml:space="preserve">customer-facing </w:t>
      </w:r>
      <w:r w:rsidRPr="00842A62">
        <w:rPr>
          <w:rFonts w:cs="Arial"/>
          <w:sz w:val="20"/>
          <w:szCs w:val="20"/>
        </w:rPr>
        <w:t>technological solutions including software implementations, CIG aligns to the UK Government’s Service Standard and Cloud-First Policy. Potential suppliers must acknowledge the standards and mandatory requirements outlined herein</w:t>
      </w:r>
      <w:r w:rsidR="0099075D" w:rsidRPr="00842A62">
        <w:rPr>
          <w:rFonts w:cs="Arial"/>
          <w:sz w:val="20"/>
          <w:szCs w:val="20"/>
        </w:rPr>
        <w:t xml:space="preserve"> if submitting bids for a customer-facing technological solution</w:t>
      </w:r>
      <w:r w:rsidRPr="00842A62">
        <w:rPr>
          <w:rFonts w:cs="Arial"/>
          <w:sz w:val="20"/>
          <w:szCs w:val="20"/>
        </w:rPr>
        <w:t xml:space="preserve">. </w:t>
      </w:r>
      <w:commentRangeEnd w:id="69"/>
      <w:r w:rsidR="006E6232" w:rsidRPr="00842A62">
        <w:rPr>
          <w:rStyle w:val="CommentReference"/>
          <w:sz w:val="20"/>
          <w:szCs w:val="20"/>
        </w:rPr>
        <w:commentReference w:id="69"/>
      </w:r>
      <w:r w:rsidR="00BE7C0A" w:rsidRPr="00842A62">
        <w:rPr>
          <w:rFonts w:cs="Arial"/>
          <w:sz w:val="20"/>
          <w:szCs w:val="20"/>
        </w:rPr>
        <w:br/>
      </w:r>
    </w:p>
    <w:p w14:paraId="367C64F0" w14:textId="730603CF" w:rsidR="00B91502" w:rsidRPr="00842A62" w:rsidRDefault="00B91502" w:rsidP="007D2BE8">
      <w:pPr>
        <w:pStyle w:val="Heading2"/>
        <w:rPr>
          <w:sz w:val="20"/>
          <w:szCs w:val="20"/>
        </w:rPr>
      </w:pPr>
      <w:bookmarkStart w:id="70" w:name="_Toc134092398"/>
      <w:r w:rsidRPr="00842A62">
        <w:rPr>
          <w:sz w:val="20"/>
          <w:szCs w:val="20"/>
        </w:rPr>
        <w:t xml:space="preserve">C. </w:t>
      </w:r>
      <w:commentRangeStart w:id="71"/>
      <w:r w:rsidRPr="00842A62">
        <w:rPr>
          <w:sz w:val="20"/>
          <w:szCs w:val="20"/>
        </w:rPr>
        <w:t xml:space="preserve">MANDATORY </w:t>
      </w:r>
      <w:commentRangeEnd w:id="71"/>
      <w:r w:rsidR="00A85A14" w:rsidRPr="00842A62">
        <w:rPr>
          <w:sz w:val="20"/>
          <w:szCs w:val="20"/>
        </w:rPr>
        <w:t>REQUIREMENTS</w:t>
      </w:r>
      <w:r w:rsidR="00962CCA" w:rsidRPr="00842A62">
        <w:rPr>
          <w:sz w:val="20"/>
          <w:szCs w:val="20"/>
        </w:rPr>
        <w:t xml:space="preserve"> </w:t>
      </w:r>
      <w:r w:rsidR="00962CCA" w:rsidRPr="00842A62">
        <w:rPr>
          <w:rStyle w:val="CommentReference"/>
          <w:rFonts w:ascii="Arial" w:hAnsi="Arial" w:cs="Arial"/>
          <w:bCs w:val="0"/>
          <w:iCs w:val="0"/>
          <w:sz w:val="20"/>
          <w:szCs w:val="20"/>
        </w:rPr>
        <w:commentReference w:id="71"/>
      </w:r>
      <w:bookmarkEnd w:id="70"/>
    </w:p>
    <w:p w14:paraId="4EB34385" w14:textId="77777777" w:rsidR="00DC4516" w:rsidRPr="00842A62" w:rsidRDefault="00DC4516" w:rsidP="00DC4516">
      <w:pPr>
        <w:rPr>
          <w:rFonts w:cs="Arial"/>
          <w:sz w:val="20"/>
          <w:szCs w:val="20"/>
        </w:rPr>
      </w:pPr>
      <w:r w:rsidRPr="00842A62">
        <w:rPr>
          <w:rFonts w:cs="Arial"/>
          <w:sz w:val="20"/>
          <w:szCs w:val="20"/>
        </w:rPr>
        <w:t xml:space="preserve">Information requested in this section will be assessed on a </w:t>
      </w:r>
      <w:r w:rsidRPr="00842A62">
        <w:rPr>
          <w:rFonts w:cs="Arial"/>
          <w:b/>
          <w:sz w:val="20"/>
          <w:szCs w:val="20"/>
        </w:rPr>
        <w:t>Pass/Fail basis.</w:t>
      </w:r>
      <w:r>
        <w:rPr>
          <w:rFonts w:cs="Arial"/>
          <w:b/>
          <w:sz w:val="20"/>
          <w:szCs w:val="20"/>
        </w:rPr>
        <w:t xml:space="preserve"> </w:t>
      </w:r>
      <w:r w:rsidRPr="00CF1351">
        <w:rPr>
          <w:rFonts w:cs="Arial"/>
          <w:sz w:val="20"/>
          <w:szCs w:val="20"/>
        </w:rPr>
        <w:t>If a submission fails to satisfy a</w:t>
      </w:r>
      <w:r>
        <w:rPr>
          <w:rFonts w:cs="Arial"/>
          <w:sz w:val="20"/>
          <w:szCs w:val="20"/>
        </w:rPr>
        <w:t>n</w:t>
      </w:r>
      <w:r w:rsidRPr="00CF1351">
        <w:rPr>
          <w:rFonts w:cs="Arial"/>
          <w:sz w:val="20"/>
          <w:szCs w:val="20"/>
        </w:rPr>
        <w:t xml:space="preserve"> </w:t>
      </w:r>
      <w:r w:rsidRPr="00F3146B">
        <w:rPr>
          <w:rFonts w:cs="Arial"/>
          <w:b/>
          <w:sz w:val="20"/>
          <w:szCs w:val="20"/>
        </w:rPr>
        <w:t>eligibility</w:t>
      </w:r>
      <w:r w:rsidRPr="00CF1351">
        <w:rPr>
          <w:rFonts w:cs="Arial"/>
          <w:sz w:val="20"/>
          <w:szCs w:val="20"/>
        </w:rPr>
        <w:t xml:space="preserve"> requirement, the bidder will be issued a rectification notice identifying the deficiencies and providing the bidder an opportunity to rectify the deficiencies within a given period. </w:t>
      </w:r>
      <w:r w:rsidRPr="00F3146B">
        <w:rPr>
          <w:rFonts w:cs="Arial"/>
          <w:b/>
          <w:sz w:val="20"/>
          <w:szCs w:val="20"/>
        </w:rPr>
        <w:t>Rectification does not apply to technical requirements.</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DC4516" w:rsidRPr="00842A62" w14:paraId="722A46FD" w14:textId="77777777" w:rsidTr="00E57C1E">
        <w:tc>
          <w:tcPr>
            <w:tcW w:w="9805" w:type="dxa"/>
            <w:gridSpan w:val="3"/>
          </w:tcPr>
          <w:p w14:paraId="4E3213B1"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72"/>
            <w:r>
              <w:rPr>
                <w:rFonts w:cs="Arial"/>
                <w:b/>
                <w:sz w:val="20"/>
                <w:lang w:val="en-US"/>
              </w:rPr>
              <w:t>Evaluation Group 1</w:t>
            </w:r>
            <w:commentRangeEnd w:id="72"/>
            <w:r>
              <w:rPr>
                <w:rStyle w:val="CommentReference"/>
              </w:rPr>
              <w:commentReference w:id="72"/>
            </w:r>
          </w:p>
        </w:tc>
      </w:tr>
      <w:tr w:rsidR="00DC4516" w:rsidRPr="00842A62" w14:paraId="20B6305A" w14:textId="77777777" w:rsidTr="00E57C1E">
        <w:tc>
          <w:tcPr>
            <w:tcW w:w="1805" w:type="dxa"/>
          </w:tcPr>
          <w:p w14:paraId="5AF24202"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1880" w:type="dxa"/>
          </w:tcPr>
          <w:p w14:paraId="1ADB285C"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73"/>
            <w:r>
              <w:rPr>
                <w:rFonts w:cs="Arial"/>
                <w:b/>
                <w:sz w:val="20"/>
                <w:lang w:val="en-US"/>
              </w:rPr>
              <w:t>Type of Requirement</w:t>
            </w:r>
            <w:commentRangeEnd w:id="73"/>
            <w:r>
              <w:rPr>
                <w:rStyle w:val="CommentReference"/>
              </w:rPr>
              <w:commentReference w:id="73"/>
            </w:r>
          </w:p>
        </w:tc>
        <w:tc>
          <w:tcPr>
            <w:tcW w:w="6120" w:type="dxa"/>
          </w:tcPr>
          <w:p w14:paraId="64A81EE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Criteria for a Pass</w:t>
            </w:r>
          </w:p>
        </w:tc>
      </w:tr>
      <w:tr w:rsidR="00DC4516" w:rsidRPr="00842A62" w14:paraId="4D721678" w14:textId="77777777" w:rsidTr="00E57C1E">
        <w:tc>
          <w:tcPr>
            <w:tcW w:w="1805" w:type="dxa"/>
          </w:tcPr>
          <w:p w14:paraId="0869BB86"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Submission Form (Appendix B)</w:t>
            </w:r>
          </w:p>
        </w:tc>
        <w:tc>
          <w:tcPr>
            <w:tcW w:w="1880" w:type="dxa"/>
            <w:tcBorders>
              <w:top w:val="nil"/>
              <w:left w:val="nil"/>
              <w:bottom w:val="single" w:sz="8" w:space="0" w:color="auto"/>
              <w:right w:val="single" w:sz="8" w:space="0" w:color="auto"/>
            </w:tcBorders>
          </w:tcPr>
          <w:p w14:paraId="5B4BBA73" w14:textId="77777777" w:rsidR="00DC4516" w:rsidRPr="00842A62" w:rsidRDefault="00DC4516" w:rsidP="00E57C1E">
            <w:pPr>
              <w:jc w:val="center"/>
              <w:rPr>
                <w:rFonts w:cs="Arial"/>
                <w:sz w:val="20"/>
              </w:rPr>
            </w:pPr>
            <w:r w:rsidRPr="00A549FA">
              <w:rPr>
                <w:rFonts w:cs="Arial"/>
                <w:sz w:val="20"/>
              </w:rPr>
              <w:t>Eligibility</w:t>
            </w:r>
          </w:p>
        </w:tc>
        <w:tc>
          <w:tcPr>
            <w:tcW w:w="6120" w:type="dxa"/>
          </w:tcPr>
          <w:p w14:paraId="033CC584" w14:textId="77777777" w:rsidR="00DC4516" w:rsidRPr="00842A62" w:rsidRDefault="00DC4516" w:rsidP="00E57C1E">
            <w:pPr>
              <w:rPr>
                <w:rFonts w:cs="Arial"/>
                <w:sz w:val="20"/>
                <w:lang w:val="en-US"/>
              </w:rPr>
            </w:pPr>
            <w:r w:rsidRPr="00842A62">
              <w:rPr>
                <w:rFonts w:cs="Arial"/>
                <w:sz w:val="20"/>
              </w:rPr>
              <w:t>Each submission must include a Submission Form completed and signed by an authorized representative of the bidder.</w:t>
            </w:r>
          </w:p>
        </w:tc>
      </w:tr>
      <w:tr w:rsidR="00DC4516" w:rsidRPr="00842A62" w14:paraId="08D26E76" w14:textId="77777777" w:rsidTr="00E57C1E">
        <w:tc>
          <w:tcPr>
            <w:tcW w:w="1805" w:type="dxa"/>
          </w:tcPr>
          <w:p w14:paraId="2CD4D84F"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Business License</w:t>
            </w:r>
          </w:p>
        </w:tc>
        <w:tc>
          <w:tcPr>
            <w:tcW w:w="1880" w:type="dxa"/>
            <w:tcBorders>
              <w:top w:val="nil"/>
              <w:left w:val="nil"/>
              <w:bottom w:val="single" w:sz="8" w:space="0" w:color="auto"/>
              <w:right w:val="single" w:sz="8" w:space="0" w:color="auto"/>
            </w:tcBorders>
          </w:tcPr>
          <w:p w14:paraId="7C7B0997"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172BDD38"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proof of a Cayman Islands Trade &amp; Business License or a foreign equivalent that covers the provision of the deliverables. </w:t>
            </w:r>
          </w:p>
        </w:tc>
      </w:tr>
      <w:tr w:rsidR="00DC4516" w:rsidRPr="00842A62" w14:paraId="62A2F54C" w14:textId="77777777" w:rsidTr="00E57C1E">
        <w:tc>
          <w:tcPr>
            <w:tcW w:w="1805" w:type="dxa"/>
          </w:tcPr>
          <w:p w14:paraId="0BE4526D"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Reference Form (Appendix E)</w:t>
            </w:r>
          </w:p>
        </w:tc>
        <w:tc>
          <w:tcPr>
            <w:tcW w:w="1880" w:type="dxa"/>
            <w:tcBorders>
              <w:top w:val="nil"/>
              <w:left w:val="nil"/>
              <w:bottom w:val="single" w:sz="8" w:space="0" w:color="auto"/>
              <w:right w:val="single" w:sz="8" w:space="0" w:color="auto"/>
            </w:tcBorders>
          </w:tcPr>
          <w:p w14:paraId="513AE3DB" w14:textId="77777777" w:rsidR="00DC4516" w:rsidRPr="00842A62" w:rsidRDefault="00DC4516" w:rsidP="00E57C1E">
            <w:pPr>
              <w:jc w:val="center"/>
              <w:rPr>
                <w:rFonts w:cs="Arial"/>
                <w:sz w:val="20"/>
              </w:rPr>
            </w:pPr>
            <w:r w:rsidRPr="00A549FA">
              <w:rPr>
                <w:rFonts w:cs="Arial"/>
                <w:sz w:val="20"/>
              </w:rPr>
              <w:t>Eligibility</w:t>
            </w:r>
          </w:p>
        </w:tc>
        <w:tc>
          <w:tcPr>
            <w:tcW w:w="6120" w:type="dxa"/>
          </w:tcPr>
          <w:p w14:paraId="5B44349B" w14:textId="77777777" w:rsidR="00DC4516" w:rsidRPr="00842A62" w:rsidRDefault="00DC4516" w:rsidP="00E57C1E">
            <w:pPr>
              <w:rPr>
                <w:rFonts w:cs="Arial"/>
                <w:sz w:val="20"/>
                <w:lang w:val="en-US"/>
              </w:rPr>
            </w:pPr>
            <w:r w:rsidRPr="00842A62">
              <w:rPr>
                <w:rFonts w:cs="Arial"/>
                <w:sz w:val="20"/>
              </w:rPr>
              <w:t xml:space="preserve">Submissions must include a Reference Form completed according to the instructions in the form. </w:t>
            </w:r>
          </w:p>
        </w:tc>
      </w:tr>
      <w:tr w:rsidR="00DC4516" w:rsidRPr="00842A62" w14:paraId="6D1DA9BD" w14:textId="77777777" w:rsidTr="00E57C1E">
        <w:tc>
          <w:tcPr>
            <w:tcW w:w="1805" w:type="dxa"/>
          </w:tcPr>
          <w:p w14:paraId="20A9606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4"/>
            <w:r w:rsidRPr="00842A62">
              <w:rPr>
                <w:rFonts w:cs="Arial"/>
                <w:sz w:val="20"/>
                <w:lang w:val="en-US"/>
              </w:rPr>
              <w:t>Professional Certification</w:t>
            </w:r>
            <w:commentRangeEnd w:id="74"/>
            <w:r w:rsidRPr="00842A62">
              <w:rPr>
                <w:rStyle w:val="CommentReference"/>
                <w:sz w:val="20"/>
                <w:szCs w:val="20"/>
              </w:rPr>
              <w:commentReference w:id="74"/>
            </w:r>
          </w:p>
        </w:tc>
        <w:tc>
          <w:tcPr>
            <w:tcW w:w="1880" w:type="dxa"/>
            <w:tcBorders>
              <w:top w:val="nil"/>
              <w:left w:val="nil"/>
              <w:bottom w:val="single" w:sz="8" w:space="0" w:color="auto"/>
              <w:right w:val="single" w:sz="8" w:space="0" w:color="auto"/>
            </w:tcBorders>
          </w:tcPr>
          <w:p w14:paraId="1CE3B8DE"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6737DCA3"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Submissions must include proof of personal certifications related to the deliverables. Acceptable certifications include:</w:t>
            </w:r>
          </w:p>
          <w:p w14:paraId="651837B3" w14:textId="77777777" w:rsidR="00DC4516" w:rsidRPr="00842A62" w:rsidRDefault="00DC4516" w:rsidP="00E57C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w:t>
            </w:r>
          </w:p>
        </w:tc>
      </w:tr>
      <w:tr w:rsidR="00DC4516" w:rsidRPr="00842A62" w14:paraId="72D01F0E" w14:textId="77777777" w:rsidTr="00E57C1E">
        <w:tc>
          <w:tcPr>
            <w:tcW w:w="1805" w:type="dxa"/>
          </w:tcPr>
          <w:p w14:paraId="26059E17"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5"/>
            <w:r>
              <w:rPr>
                <w:rFonts w:cs="Arial"/>
                <w:sz w:val="20"/>
                <w:lang w:val="en-US"/>
              </w:rPr>
              <w:t>Goods Specification Compliance &amp; Delivery Proposal</w:t>
            </w:r>
            <w:commentRangeEnd w:id="75"/>
            <w:r>
              <w:rPr>
                <w:rStyle w:val="CommentReference"/>
              </w:rPr>
              <w:commentReference w:id="75"/>
            </w:r>
          </w:p>
        </w:tc>
        <w:tc>
          <w:tcPr>
            <w:tcW w:w="1880" w:type="dxa"/>
            <w:tcBorders>
              <w:top w:val="nil"/>
              <w:left w:val="nil"/>
              <w:bottom w:val="single" w:sz="8" w:space="0" w:color="auto"/>
              <w:right w:val="single" w:sz="8" w:space="0" w:color="auto"/>
            </w:tcBorders>
          </w:tcPr>
          <w:p w14:paraId="408E978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Technical</w:t>
            </w:r>
          </w:p>
        </w:tc>
        <w:tc>
          <w:tcPr>
            <w:tcW w:w="6120" w:type="dxa"/>
          </w:tcPr>
          <w:p w14:paraId="3957A7E0"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w:t>
            </w:r>
            <w:r w:rsidRPr="00842A62">
              <w:rPr>
                <w:rFonts w:cs="Arial"/>
                <w:sz w:val="20"/>
                <w:lang w:val="en-US"/>
              </w:rPr>
              <w:t>Manufacturer’s Product Documentation</w:t>
            </w:r>
            <w:r>
              <w:rPr>
                <w:rFonts w:cs="Arial"/>
                <w:sz w:val="20"/>
                <w:lang w:val="en-US"/>
              </w:rPr>
              <w:t xml:space="preserve"> </w:t>
            </w:r>
            <w:r>
              <w:rPr>
                <w:rFonts w:cs="Arial"/>
                <w:sz w:val="20"/>
              </w:rPr>
              <w:t>showing compliance</w:t>
            </w:r>
            <w:r w:rsidRPr="00842A62">
              <w:rPr>
                <w:rFonts w:cs="Arial"/>
                <w:sz w:val="20"/>
                <w:lang w:val="en-US"/>
              </w:rPr>
              <w:t xml:space="preserve"> </w:t>
            </w:r>
            <w:r>
              <w:rPr>
                <w:rFonts w:cs="Arial"/>
                <w:sz w:val="20"/>
                <w:lang w:val="en-US"/>
              </w:rPr>
              <w:t>with</w:t>
            </w:r>
            <w:r w:rsidRPr="00842A62">
              <w:rPr>
                <w:rFonts w:cs="Arial"/>
                <w:sz w:val="20"/>
              </w:rPr>
              <w:t xml:space="preserve"> the </w:t>
            </w:r>
            <w:r>
              <w:rPr>
                <w:rFonts w:cs="Arial"/>
                <w:sz w:val="20"/>
              </w:rPr>
              <w:t xml:space="preserve">required specifications and a delivery schedule. </w:t>
            </w:r>
            <w:r w:rsidRPr="00842A62">
              <w:rPr>
                <w:rFonts w:cs="Arial"/>
                <w:sz w:val="20"/>
              </w:rPr>
              <w:t xml:space="preserve"> </w:t>
            </w:r>
          </w:p>
        </w:tc>
      </w:tr>
      <w:tr w:rsidR="00DC4516" w:rsidRPr="00842A62" w14:paraId="2DA9D825" w14:textId="77777777" w:rsidTr="00E57C1E">
        <w:tc>
          <w:tcPr>
            <w:tcW w:w="1805" w:type="dxa"/>
          </w:tcPr>
          <w:p w14:paraId="35443E6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6"/>
            <w:r w:rsidRPr="00842A62">
              <w:rPr>
                <w:rFonts w:cs="Arial"/>
                <w:sz w:val="20"/>
                <w:lang w:val="en-US"/>
              </w:rPr>
              <w:t>CIG eServices Standards (Appendix G)</w:t>
            </w:r>
            <w:commentRangeEnd w:id="76"/>
            <w:r w:rsidRPr="00842A62">
              <w:rPr>
                <w:rStyle w:val="CommentReference"/>
                <w:sz w:val="20"/>
                <w:szCs w:val="20"/>
              </w:rPr>
              <w:commentReference w:id="76"/>
            </w:r>
          </w:p>
        </w:tc>
        <w:tc>
          <w:tcPr>
            <w:tcW w:w="1880" w:type="dxa"/>
            <w:tcBorders>
              <w:top w:val="nil"/>
              <w:left w:val="nil"/>
              <w:bottom w:val="single" w:sz="8" w:space="0" w:color="auto"/>
              <w:right w:val="single" w:sz="8" w:space="0" w:color="auto"/>
            </w:tcBorders>
          </w:tcPr>
          <w:p w14:paraId="161A6829"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0E1A9A9B"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 xml:space="preserve">Submissions must confirm compliance with CIG’s eServices Standards for all customer-facing technological solutions. </w:t>
            </w:r>
          </w:p>
        </w:tc>
      </w:tr>
      <w:tr w:rsidR="00DC4516" w:rsidRPr="00842A62" w14:paraId="52981128" w14:textId="77777777" w:rsidTr="00E57C1E">
        <w:tc>
          <w:tcPr>
            <w:tcW w:w="1805" w:type="dxa"/>
          </w:tcPr>
          <w:p w14:paraId="67D5C0E1"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Product Warranty</w:t>
            </w:r>
          </w:p>
        </w:tc>
        <w:tc>
          <w:tcPr>
            <w:tcW w:w="1880" w:type="dxa"/>
            <w:tcBorders>
              <w:top w:val="nil"/>
              <w:left w:val="nil"/>
              <w:bottom w:val="single" w:sz="8" w:space="0" w:color="auto"/>
              <w:right w:val="single" w:sz="8" w:space="0" w:color="auto"/>
            </w:tcBorders>
          </w:tcPr>
          <w:p w14:paraId="0E5575D9" w14:textId="77777777" w:rsidR="00DC4516" w:rsidRPr="00842A62" w:rsidRDefault="00DC4516" w:rsidP="00E57C1E">
            <w:pPr>
              <w:jc w:val="center"/>
              <w:rPr>
                <w:rFonts w:cs="Arial"/>
                <w:sz w:val="20"/>
              </w:rPr>
            </w:pPr>
            <w:r w:rsidRPr="00A549FA">
              <w:rPr>
                <w:rFonts w:cs="Arial"/>
                <w:sz w:val="20"/>
              </w:rPr>
              <w:t>Technical</w:t>
            </w:r>
          </w:p>
        </w:tc>
        <w:tc>
          <w:tcPr>
            <w:tcW w:w="6120" w:type="dxa"/>
          </w:tcPr>
          <w:p w14:paraId="7F96ADD7" w14:textId="77777777" w:rsidR="00DC4516" w:rsidRPr="00842A62" w:rsidRDefault="00DC4516" w:rsidP="00E57C1E">
            <w:pPr>
              <w:jc w:val="left"/>
              <w:rPr>
                <w:rFonts w:cs="Arial"/>
                <w:sz w:val="20"/>
              </w:rPr>
            </w:pPr>
            <w:r w:rsidRPr="00842A62">
              <w:rPr>
                <w:rFonts w:cs="Arial"/>
                <w:sz w:val="20"/>
              </w:rPr>
              <w:t xml:space="preserve">Bidders must be able to provide a full coverage, parts and labour warranty for the goods deliverables which should be at least one </w:t>
            </w:r>
            <w:commentRangeStart w:id="77"/>
            <w:r w:rsidRPr="00842A62">
              <w:rPr>
                <w:rFonts w:cs="Arial"/>
                <w:sz w:val="20"/>
              </w:rPr>
              <w:t>(1) year.</w:t>
            </w:r>
            <w:commentRangeEnd w:id="77"/>
            <w:r w:rsidRPr="00842A62">
              <w:rPr>
                <w:rStyle w:val="CommentReference"/>
                <w:sz w:val="20"/>
                <w:szCs w:val="20"/>
              </w:rPr>
              <w:commentReference w:id="77"/>
            </w:r>
            <w:r w:rsidRPr="00842A62">
              <w:rPr>
                <w:rFonts w:cs="Arial"/>
                <w:sz w:val="20"/>
              </w:rPr>
              <w:t xml:space="preserve"> </w:t>
            </w:r>
          </w:p>
        </w:tc>
      </w:tr>
    </w:tbl>
    <w:p w14:paraId="27AD40C1" w14:textId="41394011" w:rsidR="00B91502" w:rsidRPr="00842A62" w:rsidRDefault="00CF1BD9" w:rsidP="007D2BE8">
      <w:pPr>
        <w:pStyle w:val="Heading2"/>
        <w:rPr>
          <w:sz w:val="20"/>
          <w:szCs w:val="20"/>
        </w:rPr>
      </w:pPr>
      <w:bookmarkStart w:id="78" w:name="_Toc134092399"/>
      <w:r w:rsidRPr="00842A62">
        <w:rPr>
          <w:sz w:val="20"/>
          <w:szCs w:val="20"/>
        </w:rPr>
        <w:t>D</w:t>
      </w:r>
      <w:r w:rsidR="00B91502" w:rsidRPr="00842A62">
        <w:rPr>
          <w:sz w:val="20"/>
          <w:szCs w:val="20"/>
        </w:rPr>
        <w:t xml:space="preserve">. </w:t>
      </w:r>
      <w:commentRangeStart w:id="79"/>
      <w:r w:rsidR="00B91502" w:rsidRPr="00842A62">
        <w:rPr>
          <w:sz w:val="20"/>
          <w:szCs w:val="20"/>
        </w:rPr>
        <w:t>RATED CRITERIA</w:t>
      </w:r>
      <w:commentRangeEnd w:id="79"/>
      <w:r w:rsidR="00535606" w:rsidRPr="00842A62">
        <w:rPr>
          <w:rStyle w:val="CommentReference"/>
          <w:rFonts w:ascii="Arial" w:hAnsi="Arial" w:cs="Arial"/>
          <w:bCs w:val="0"/>
          <w:iCs w:val="0"/>
          <w:sz w:val="20"/>
          <w:szCs w:val="20"/>
        </w:rPr>
        <w:commentReference w:id="79"/>
      </w:r>
      <w:bookmarkEnd w:id="78"/>
    </w:p>
    <w:p w14:paraId="1D359A13" w14:textId="42A3C280" w:rsidR="002711E2" w:rsidRPr="00842A62" w:rsidRDefault="00B91502" w:rsidP="00B91502">
      <w:pPr>
        <w:rPr>
          <w:rFonts w:cs="Arial"/>
          <w:bCs/>
          <w:sz w:val="20"/>
          <w:szCs w:val="20"/>
        </w:rPr>
      </w:pPr>
      <w:r w:rsidRPr="00842A62">
        <w:rPr>
          <w:rFonts w:cs="Arial"/>
          <w:color w:val="000000" w:themeColor="text1"/>
          <w:sz w:val="20"/>
          <w:szCs w:val="20"/>
        </w:rPr>
        <w:t xml:space="preserve">The following sets out the </w:t>
      </w:r>
      <w:r w:rsidR="00660708" w:rsidRPr="00842A62">
        <w:rPr>
          <w:rFonts w:cs="Arial"/>
          <w:color w:val="000000" w:themeColor="text1"/>
          <w:sz w:val="20"/>
          <w:szCs w:val="20"/>
        </w:rPr>
        <w:t xml:space="preserve">information requested in order </w:t>
      </w:r>
      <w:r w:rsidR="00660708" w:rsidRPr="00842A62">
        <w:rPr>
          <w:rFonts w:cs="Arial"/>
          <w:sz w:val="20"/>
          <w:szCs w:val="20"/>
        </w:rPr>
        <w:t>to rank submissions</w:t>
      </w:r>
      <w:r w:rsidR="004E482D" w:rsidRPr="00842A62">
        <w:rPr>
          <w:rFonts w:cs="Arial"/>
          <w:sz w:val="20"/>
          <w:szCs w:val="20"/>
        </w:rPr>
        <w:t xml:space="preserve"> on a point system</w:t>
      </w:r>
      <w:r w:rsidR="00660708" w:rsidRPr="00842A62">
        <w:rPr>
          <w:rFonts w:cs="Arial"/>
          <w:sz w:val="20"/>
          <w:szCs w:val="20"/>
        </w:rPr>
        <w:t xml:space="preserve"> </w:t>
      </w:r>
      <w:r w:rsidR="004E482D" w:rsidRPr="00842A62">
        <w:rPr>
          <w:rFonts w:cs="Arial"/>
          <w:sz w:val="20"/>
          <w:szCs w:val="20"/>
        </w:rPr>
        <w:t xml:space="preserve">as per </w:t>
      </w:r>
      <w:r w:rsidR="00660708" w:rsidRPr="00842A62">
        <w:rPr>
          <w:rFonts w:cs="Arial"/>
          <w:sz w:val="20"/>
          <w:szCs w:val="20"/>
        </w:rPr>
        <w:t>the criteria laid out</w:t>
      </w:r>
      <w:r w:rsidR="004E482D" w:rsidRPr="00842A62">
        <w:rPr>
          <w:rFonts w:cs="Arial"/>
          <w:sz w:val="20"/>
          <w:szCs w:val="20"/>
        </w:rPr>
        <w:t xml:space="preserve"> below. </w:t>
      </w:r>
    </w:p>
    <w:tbl>
      <w:tblPr>
        <w:tblStyle w:val="TableGrid"/>
        <w:tblW w:w="9350" w:type="dxa"/>
        <w:tblLayout w:type="fixed"/>
        <w:tblCellMar>
          <w:left w:w="72" w:type="dxa"/>
          <w:right w:w="72" w:type="dxa"/>
        </w:tblCellMar>
        <w:tblLook w:val="04A0" w:firstRow="1" w:lastRow="0" w:firstColumn="1" w:lastColumn="0" w:noHBand="0" w:noVBand="1"/>
      </w:tblPr>
      <w:tblGrid>
        <w:gridCol w:w="1525"/>
        <w:gridCol w:w="6942"/>
        <w:gridCol w:w="883"/>
      </w:tblGrid>
      <w:tr w:rsidR="002711E2" w:rsidRPr="00842A62" w14:paraId="1745330E" w14:textId="491F3EA9" w:rsidTr="0065734D">
        <w:tc>
          <w:tcPr>
            <w:tcW w:w="1525" w:type="dxa"/>
          </w:tcPr>
          <w:p w14:paraId="5039F5FD" w14:textId="668F1011"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6942" w:type="dxa"/>
          </w:tcPr>
          <w:p w14:paraId="5A9EC054" w14:textId="41B8A009"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80"/>
            <w:r w:rsidRPr="00842A62">
              <w:rPr>
                <w:rFonts w:cs="Arial"/>
                <w:b/>
                <w:sz w:val="20"/>
                <w:lang w:val="en-US"/>
              </w:rPr>
              <w:t>Description</w:t>
            </w:r>
            <w:r w:rsidR="00E8465D" w:rsidRPr="00842A62">
              <w:rPr>
                <w:rFonts w:cs="Arial"/>
                <w:b/>
                <w:sz w:val="20"/>
                <w:lang w:val="en-US"/>
              </w:rPr>
              <w:t xml:space="preserve"> &amp; Criteria Scoring System</w:t>
            </w:r>
          </w:p>
        </w:tc>
        <w:tc>
          <w:tcPr>
            <w:tcW w:w="883" w:type="dxa"/>
          </w:tcPr>
          <w:p w14:paraId="4EB3AD50" w14:textId="21031570" w:rsidR="001E2D27" w:rsidRPr="00842A62" w:rsidRDefault="001E2D27" w:rsidP="005A0BA5">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bCs/>
                <w:sz w:val="20"/>
              </w:rPr>
              <w:t xml:space="preserve">Weight </w:t>
            </w:r>
            <w:commentRangeEnd w:id="80"/>
            <w:r w:rsidR="00695C4B" w:rsidRPr="00842A62">
              <w:rPr>
                <w:rStyle w:val="CommentReference"/>
                <w:sz w:val="20"/>
                <w:szCs w:val="20"/>
              </w:rPr>
              <w:commentReference w:id="80"/>
            </w:r>
            <w:r w:rsidR="005A0BA5">
              <w:rPr>
                <w:rFonts w:cs="Arial"/>
                <w:b/>
                <w:bCs/>
                <w:sz w:val="20"/>
              </w:rPr>
              <w:t>(out of 100%)</w:t>
            </w:r>
          </w:p>
        </w:tc>
      </w:tr>
      <w:tr w:rsidR="00CF1BD9" w:rsidRPr="00842A62" w14:paraId="161180B7" w14:textId="77777777" w:rsidTr="0065734D">
        <w:tc>
          <w:tcPr>
            <w:tcW w:w="9350" w:type="dxa"/>
            <w:gridSpan w:val="3"/>
          </w:tcPr>
          <w:p w14:paraId="20FC9CA1" w14:textId="6C7ECD9F" w:rsidR="00CF1BD9" w:rsidRPr="00842A62" w:rsidRDefault="00CF1BD9" w:rsidP="004E482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rPr>
            </w:pPr>
            <w:commentRangeStart w:id="81"/>
            <w:r w:rsidRPr="00842A62">
              <w:rPr>
                <w:rFonts w:cs="Arial"/>
                <w:b/>
                <w:bCs/>
                <w:sz w:val="20"/>
              </w:rPr>
              <w:t>Evaluation Group 2</w:t>
            </w:r>
            <w:r w:rsidR="00F24759" w:rsidRPr="00842A62">
              <w:rPr>
                <w:rFonts w:cs="Arial"/>
                <w:b/>
                <w:bCs/>
                <w:sz w:val="20"/>
              </w:rPr>
              <w:t xml:space="preserve">  </w:t>
            </w:r>
            <w:commentRangeEnd w:id="81"/>
            <w:r w:rsidR="006407DF">
              <w:rPr>
                <w:rStyle w:val="CommentReference"/>
              </w:rPr>
              <w:commentReference w:id="81"/>
            </w:r>
          </w:p>
        </w:tc>
      </w:tr>
      <w:tr w:rsidR="002711E2" w:rsidRPr="00842A62" w14:paraId="15D65693" w14:textId="53270867" w:rsidTr="0065734D">
        <w:tc>
          <w:tcPr>
            <w:tcW w:w="1525" w:type="dxa"/>
          </w:tcPr>
          <w:p w14:paraId="514C9CB0" w14:textId="49809565"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commentRangeStart w:id="82"/>
            <w:r w:rsidRPr="00842A62">
              <w:rPr>
                <w:rFonts w:cs="Arial"/>
                <w:sz w:val="20"/>
              </w:rPr>
              <w:t xml:space="preserve">Proposed </w:t>
            </w:r>
            <w:r w:rsidR="004E482D" w:rsidRPr="00842A62">
              <w:rPr>
                <w:rFonts w:cs="Arial"/>
                <w:sz w:val="20"/>
              </w:rPr>
              <w:t xml:space="preserve">Project Team &amp; </w:t>
            </w:r>
            <w:r w:rsidRPr="00842A62">
              <w:rPr>
                <w:rFonts w:cs="Arial"/>
                <w:sz w:val="20"/>
              </w:rPr>
              <w:t>Solution/ Methodology</w:t>
            </w:r>
            <w:commentRangeEnd w:id="82"/>
            <w:r w:rsidR="00D9704F" w:rsidRPr="00842A62">
              <w:rPr>
                <w:rStyle w:val="CommentReference"/>
                <w:sz w:val="20"/>
                <w:szCs w:val="20"/>
              </w:rPr>
              <w:commentReference w:id="82"/>
            </w:r>
          </w:p>
        </w:tc>
        <w:tc>
          <w:tcPr>
            <w:tcW w:w="6942" w:type="dxa"/>
          </w:tcPr>
          <w:p w14:paraId="28032ACA" w14:textId="47BA2DDE" w:rsidR="004E482D" w:rsidRPr="00842A62" w:rsidRDefault="001E2D27" w:rsidP="004E482D">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 xml:space="preserve">Each submission must include </w:t>
            </w:r>
            <w:r w:rsidR="004E482D" w:rsidRPr="00842A62">
              <w:rPr>
                <w:rFonts w:cs="Arial"/>
                <w:sz w:val="20"/>
                <w:lang w:val="en-US"/>
              </w:rPr>
              <w:t xml:space="preserve">CV’s for each team member assigned to the project which detail previous experience (by project) in delivering services similar to the Deliverables. Details must include: </w:t>
            </w:r>
          </w:p>
          <w:p w14:paraId="1C8D5D1A"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A detailed description of the services provided per project</w:t>
            </w:r>
            <w:r w:rsidRPr="00842A62">
              <w:rPr>
                <w:rFonts w:cs="Arial"/>
                <w:sz w:val="20"/>
                <w:lang w:val="en-US"/>
              </w:rPr>
              <w:tab/>
            </w:r>
          </w:p>
          <w:p w14:paraId="7639807D"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Contract Value (Please specify currency)</w:t>
            </w:r>
          </w:p>
          <w:p w14:paraId="170337A5"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Location (City &amp; Country)</w:t>
            </w:r>
          </w:p>
          <w:p w14:paraId="717A6EB5"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Start and finish dates (month and year)</w:t>
            </w:r>
          </w:p>
          <w:p w14:paraId="2629F649" w14:textId="3F93CEC6" w:rsidR="00DB12EA" w:rsidRPr="00842A62" w:rsidRDefault="00432F36" w:rsidP="00215D5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lang w:val="en-US"/>
              </w:rPr>
              <w:t>E</w:t>
            </w:r>
            <w:r w:rsidR="004E482D" w:rsidRPr="00842A62">
              <w:rPr>
                <w:rFonts w:cs="Arial"/>
                <w:sz w:val="20"/>
                <w:lang w:val="en-US"/>
              </w:rPr>
              <w:t>ach submission must</w:t>
            </w:r>
            <w:r w:rsidRPr="00842A62">
              <w:rPr>
                <w:rFonts w:cs="Arial"/>
                <w:sz w:val="20"/>
                <w:lang w:val="en-US"/>
              </w:rPr>
              <w:t xml:space="preserve"> also</w:t>
            </w:r>
            <w:r w:rsidR="004E482D" w:rsidRPr="00842A62">
              <w:rPr>
                <w:rFonts w:cs="Arial"/>
                <w:sz w:val="20"/>
                <w:lang w:val="en-US"/>
              </w:rPr>
              <w:t xml:space="preserve"> include </w:t>
            </w:r>
            <w:r w:rsidR="001E2D27" w:rsidRPr="00842A62">
              <w:rPr>
                <w:rFonts w:cs="Arial"/>
                <w:sz w:val="20"/>
                <w:lang w:val="en-US"/>
              </w:rPr>
              <w:t xml:space="preserve">a </w:t>
            </w:r>
            <w:r w:rsidR="004E482D" w:rsidRPr="00842A62">
              <w:rPr>
                <w:rFonts w:cs="Arial"/>
                <w:sz w:val="20"/>
                <w:lang w:val="en-US"/>
              </w:rPr>
              <w:t>proposed solution/</w:t>
            </w:r>
            <w:r w:rsidR="001E2D27" w:rsidRPr="00842A62">
              <w:rPr>
                <w:rFonts w:cs="Arial"/>
                <w:sz w:val="20"/>
                <w:lang w:val="en-US"/>
              </w:rPr>
              <w:t xml:space="preserve">methodology that </w:t>
            </w:r>
            <w:r w:rsidR="001E2D27" w:rsidRPr="00842A62">
              <w:rPr>
                <w:rFonts w:cs="Arial"/>
                <w:sz w:val="20"/>
              </w:rPr>
              <w:t xml:space="preserve">demonstrates the bidder’s </w:t>
            </w:r>
            <w:r w:rsidR="005D78CE" w:rsidRPr="00842A62">
              <w:rPr>
                <w:rFonts w:cs="Arial"/>
                <w:sz w:val="20"/>
              </w:rPr>
              <w:t xml:space="preserve">project implementation plan and timeline </w:t>
            </w:r>
            <w:r w:rsidR="001E2D27" w:rsidRPr="00842A62">
              <w:rPr>
                <w:rFonts w:cs="Arial"/>
                <w:sz w:val="20"/>
              </w:rPr>
              <w:t>to meet requirements and business objectives</w:t>
            </w:r>
            <w:r w:rsidR="00215D55" w:rsidRPr="00842A62">
              <w:rPr>
                <w:rFonts w:cs="Arial"/>
                <w:sz w:val="20"/>
              </w:rPr>
              <w:t xml:space="preserve"> as seen in Appendix A</w:t>
            </w:r>
            <w:r w:rsidR="001E2D27" w:rsidRPr="00842A62">
              <w:rPr>
                <w:rFonts w:cs="Arial"/>
                <w:sz w:val="20"/>
              </w:rPr>
              <w:t xml:space="preserve">. The proposal should cover </w:t>
            </w:r>
            <w:bookmarkStart w:id="83" w:name="_GoBack"/>
            <w:bookmarkEnd w:id="83"/>
            <w:r w:rsidR="00DB12EA" w:rsidRPr="00842A62">
              <w:rPr>
                <w:rFonts w:cs="Arial"/>
                <w:sz w:val="20"/>
              </w:rPr>
              <w:t xml:space="preserve">the systems, tools and programs used to deliver </w:t>
            </w:r>
            <w:r w:rsidRPr="00842A62">
              <w:rPr>
                <w:rFonts w:cs="Arial"/>
                <w:sz w:val="20"/>
              </w:rPr>
              <w:t xml:space="preserve">the </w:t>
            </w:r>
            <w:r w:rsidR="00DB12EA" w:rsidRPr="00842A62">
              <w:rPr>
                <w:rFonts w:cs="Arial"/>
                <w:sz w:val="20"/>
              </w:rPr>
              <w:t>services. As a part of your submission, please answer the following questions:</w:t>
            </w:r>
          </w:p>
          <w:p w14:paraId="72B29782" w14:textId="5ECB46BA" w:rsidR="00DB12EA"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t xml:space="preserve">What are the benefits and risks of the proposed solution and is there any </w:t>
            </w:r>
            <w:r w:rsidR="001E2D27" w:rsidRPr="00842A62">
              <w:rPr>
                <w:rFonts w:cs="Arial"/>
                <w:sz w:val="20"/>
              </w:rPr>
              <w:t>quantifiable value add</w:t>
            </w:r>
            <w:r w:rsidR="005D78CE" w:rsidRPr="00842A62">
              <w:rPr>
                <w:rFonts w:cs="Arial"/>
                <w:sz w:val="20"/>
              </w:rPr>
              <w:t xml:space="preserve"> beyond what has been requested</w:t>
            </w:r>
            <w:r w:rsidRPr="00842A62">
              <w:rPr>
                <w:rFonts w:cs="Arial"/>
                <w:sz w:val="20"/>
              </w:rPr>
              <w:t>?</w:t>
            </w:r>
            <w:r w:rsidRPr="00842A62">
              <w:rPr>
                <w:rFonts w:cs="Arial"/>
                <w:sz w:val="20"/>
              </w:rPr>
              <w:br/>
            </w:r>
          </w:p>
          <w:p w14:paraId="4BE991CD" w14:textId="376542C2" w:rsidR="00DB12EA"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t>How do you ensure the accuracy and quality of your service?</w:t>
            </w:r>
            <w:r w:rsidRPr="00842A62">
              <w:rPr>
                <w:rFonts w:cs="Arial"/>
                <w:sz w:val="20"/>
              </w:rPr>
              <w:br/>
            </w:r>
          </w:p>
          <w:p w14:paraId="4FDE60F5" w14:textId="4E53202F" w:rsidR="00432F36"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t>If you encounter issues or your client is not satisfied, what steps do you take to address the issue?</w:t>
            </w:r>
          </w:p>
          <w:p w14:paraId="4381187A" w14:textId="5C6F3276" w:rsidR="000A5256" w:rsidRPr="00842A62" w:rsidRDefault="000A5256" w:rsidP="00432F3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rPr>
            </w:pPr>
            <w:r w:rsidRPr="00842A62">
              <w:rPr>
                <w:rFonts w:cs="Arial"/>
                <w:b/>
                <w:color w:val="FF0000"/>
                <w:sz w:val="20"/>
              </w:rPr>
              <w:t>Please do not include any pricing information in this document.</w:t>
            </w:r>
          </w:p>
          <w:p w14:paraId="70ED2C53" w14:textId="4E967C9B" w:rsidR="005E79A9" w:rsidRPr="00842A62" w:rsidRDefault="005E79A9" w:rsidP="00215D5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u w:val="single"/>
              </w:rPr>
            </w:pPr>
            <w:r w:rsidRPr="00842A62">
              <w:rPr>
                <w:rFonts w:cs="Arial"/>
                <w:sz w:val="20"/>
                <w:u w:val="single"/>
              </w:rPr>
              <w:t>Scoring System</w:t>
            </w:r>
          </w:p>
          <w:p w14:paraId="5E8FD343" w14:textId="25F5C2E1" w:rsidR="00E8465D" w:rsidRPr="00842A62" w:rsidRDefault="005E79A9"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5C1653">
              <w:rPr>
                <w:rFonts w:cs="Arial"/>
                <w:b/>
                <w:sz w:val="20"/>
              </w:rPr>
              <w:t>Exce</w:t>
            </w:r>
            <w:r w:rsidR="003D7CA2">
              <w:rPr>
                <w:rFonts w:cs="Arial"/>
                <w:b/>
                <w:sz w:val="20"/>
              </w:rPr>
              <w:t xml:space="preserve">llent </w:t>
            </w:r>
            <w:r w:rsidR="004E482D" w:rsidRPr="005C1653">
              <w:rPr>
                <w:rFonts w:cs="Arial"/>
                <w:b/>
                <w:sz w:val="20"/>
              </w:rPr>
              <w:t>(</w:t>
            </w:r>
            <w:r w:rsidR="001D1AC8">
              <w:rPr>
                <w:rFonts w:cs="Arial"/>
                <w:b/>
                <w:sz w:val="20"/>
              </w:rPr>
              <w:t>9-</w:t>
            </w:r>
            <w:r w:rsidR="003D7CA2">
              <w:rPr>
                <w:rFonts w:cs="Arial"/>
                <w:b/>
                <w:sz w:val="20"/>
              </w:rPr>
              <w:t>10</w:t>
            </w:r>
            <w:r w:rsidR="004E482D" w:rsidRPr="005C1653">
              <w:rPr>
                <w:rFonts w:cs="Arial"/>
                <w:b/>
                <w:sz w:val="20"/>
              </w:rPr>
              <w:t xml:space="preserve"> Points)</w:t>
            </w:r>
            <w:r w:rsidR="00E8465D" w:rsidRPr="00842A62">
              <w:rPr>
                <w:rFonts w:cs="Arial"/>
                <w:sz w:val="20"/>
              </w:rPr>
              <w:t xml:space="preserve"> </w:t>
            </w:r>
            <w:r w:rsidR="00B776B3" w:rsidRPr="00842A62">
              <w:rPr>
                <w:rFonts w:cs="Arial"/>
                <w:sz w:val="20"/>
              </w:rPr>
              <w:t>–</w:t>
            </w:r>
            <w:r w:rsidR="00E8465D" w:rsidRPr="00842A62">
              <w:rPr>
                <w:rFonts w:cs="Arial"/>
                <w:sz w:val="20"/>
              </w:rPr>
              <w:t xml:space="preserve"> </w:t>
            </w:r>
            <w:r w:rsidR="00B776B3" w:rsidRPr="00842A62">
              <w:rPr>
                <w:rFonts w:cs="Arial"/>
                <w:sz w:val="20"/>
              </w:rPr>
              <w:t xml:space="preserve">Submission </w:t>
            </w:r>
            <w:r w:rsidRPr="00842A62">
              <w:rPr>
                <w:rFonts w:cs="Arial"/>
                <w:sz w:val="20"/>
              </w:rPr>
              <w:t>demonstrate</w:t>
            </w:r>
            <w:r w:rsidR="00B776B3" w:rsidRPr="00842A62">
              <w:rPr>
                <w:rFonts w:cs="Arial"/>
                <w:sz w:val="20"/>
              </w:rPr>
              <w:t>s</w:t>
            </w:r>
            <w:r w:rsidR="004E482D" w:rsidRPr="00842A62">
              <w:rPr>
                <w:rFonts w:cs="Arial"/>
                <w:sz w:val="20"/>
              </w:rPr>
              <w:t xml:space="preserve"> that the team, in combination with the proposed solution, can provide a</w:t>
            </w:r>
            <w:r w:rsidRPr="00842A62">
              <w:rPr>
                <w:rFonts w:cs="Arial"/>
                <w:sz w:val="20"/>
              </w:rPr>
              <w:t xml:space="preserve"> level of service beyond expectations, stated requirements and business objectives. The Respondent is offering major enduring benefits in terms of reduced risk and/or a quantifiable value add to the </w:t>
            </w:r>
            <w:r w:rsidR="00B2562C">
              <w:rPr>
                <w:rFonts w:cs="Arial"/>
                <w:sz w:val="20"/>
              </w:rPr>
              <w:t xml:space="preserve">Entity. </w:t>
            </w:r>
            <w:r w:rsidR="00B776B3" w:rsidRPr="00842A62">
              <w:rPr>
                <w:rFonts w:cs="Arial"/>
                <w:sz w:val="20"/>
              </w:rPr>
              <w:t xml:space="preserve"> </w:t>
            </w:r>
          </w:p>
          <w:p w14:paraId="4C93C415" w14:textId="37E0FC7B" w:rsidR="005E79A9" w:rsidRPr="00842A62" w:rsidRDefault="005E79A9" w:rsidP="00E8465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p w14:paraId="3DBC5BAE" w14:textId="5462F182" w:rsidR="00E8465D" w:rsidRPr="00842A62"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Good </w:t>
            </w:r>
            <w:r w:rsidR="00543FFB" w:rsidRPr="005C1653">
              <w:rPr>
                <w:rFonts w:cs="Arial"/>
                <w:b/>
                <w:sz w:val="20"/>
              </w:rPr>
              <w:t>(</w:t>
            </w:r>
            <w:r w:rsidR="001D1AC8">
              <w:rPr>
                <w:rFonts w:cs="Arial"/>
                <w:b/>
                <w:sz w:val="20"/>
              </w:rPr>
              <w:t>7</w:t>
            </w:r>
            <w:r>
              <w:rPr>
                <w:rFonts w:cs="Arial"/>
                <w:b/>
                <w:sz w:val="20"/>
              </w:rPr>
              <w:t xml:space="preserve"> –</w:t>
            </w:r>
            <w:r w:rsidR="001D1AC8">
              <w:rPr>
                <w:rFonts w:cs="Arial"/>
                <w:b/>
                <w:sz w:val="20"/>
              </w:rPr>
              <w:t xml:space="preserve"> 8</w:t>
            </w:r>
            <w:r>
              <w:rPr>
                <w:rFonts w:cs="Arial"/>
                <w:b/>
                <w:sz w:val="20"/>
              </w:rPr>
              <w:t xml:space="preserve"> </w:t>
            </w:r>
            <w:r w:rsidR="004E482D" w:rsidRPr="005C1653">
              <w:rPr>
                <w:rFonts w:cs="Arial"/>
                <w:b/>
                <w:sz w:val="20"/>
              </w:rPr>
              <w:t>Points)</w:t>
            </w:r>
            <w:r w:rsidR="004E482D" w:rsidRPr="00842A62">
              <w:rPr>
                <w:rFonts w:cs="Arial"/>
                <w:sz w:val="20"/>
              </w:rPr>
              <w:t xml:space="preserve"> </w:t>
            </w:r>
            <w:r w:rsidR="00E8465D" w:rsidRPr="00842A62">
              <w:rPr>
                <w:rFonts w:cs="Arial"/>
                <w:sz w:val="20"/>
              </w:rPr>
              <w:t xml:space="preserve">- </w:t>
            </w:r>
            <w:r w:rsidR="004E482D" w:rsidRPr="00842A62">
              <w:rPr>
                <w:rFonts w:cs="Arial"/>
                <w:sz w:val="20"/>
              </w:rPr>
              <w:t xml:space="preserve">Submission demonstrates that the team, in combination with the proposed solution, </w:t>
            </w:r>
            <w:r w:rsidR="005E79A9" w:rsidRPr="00842A62">
              <w:rPr>
                <w:rFonts w:cs="Arial"/>
                <w:sz w:val="20"/>
              </w:rPr>
              <w:t xml:space="preserve">are able to meet the requirement and business objectives. Adds some major areas of benefit to the </w:t>
            </w:r>
            <w:r w:rsidR="00B2562C">
              <w:rPr>
                <w:rFonts w:cs="Arial"/>
                <w:sz w:val="20"/>
              </w:rPr>
              <w:t>Entity</w:t>
            </w:r>
            <w:r w:rsidR="005E79A9" w:rsidRPr="00842A62">
              <w:rPr>
                <w:rFonts w:cs="Arial"/>
                <w:sz w:val="20"/>
              </w:rPr>
              <w:t xml:space="preserve"> with little or no risk and/or increased costs.</w:t>
            </w:r>
            <w:r w:rsidR="00B776B3" w:rsidRPr="00842A62">
              <w:rPr>
                <w:rFonts w:cs="Arial"/>
                <w:sz w:val="20"/>
              </w:rPr>
              <w:t xml:space="preserve"> </w:t>
            </w:r>
          </w:p>
          <w:p w14:paraId="2D84641C" w14:textId="77777777" w:rsidR="00E8465D" w:rsidRPr="00842A62" w:rsidRDefault="00E8465D" w:rsidP="00E8465D">
            <w:pPr>
              <w:pStyle w:val="ListParagraph"/>
              <w:rPr>
                <w:rFonts w:cs="Arial"/>
                <w:sz w:val="20"/>
              </w:rPr>
            </w:pPr>
          </w:p>
          <w:p w14:paraId="472CCD81" w14:textId="5CF43CEA" w:rsidR="00E8465D"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Acceptable </w:t>
            </w:r>
            <w:r w:rsidR="00543FFB" w:rsidRPr="005C1653">
              <w:rPr>
                <w:rFonts w:cs="Arial"/>
                <w:b/>
                <w:sz w:val="20"/>
              </w:rPr>
              <w:t>(</w:t>
            </w:r>
            <w:r w:rsidR="001D1AC8">
              <w:rPr>
                <w:rFonts w:cs="Arial"/>
                <w:b/>
                <w:sz w:val="20"/>
              </w:rPr>
              <w:t>5 - 6</w:t>
            </w:r>
            <w:r w:rsidR="004E482D" w:rsidRPr="005C1653">
              <w:rPr>
                <w:rFonts w:cs="Arial"/>
                <w:b/>
                <w:sz w:val="20"/>
              </w:rPr>
              <w:t xml:space="preserve"> Points)</w:t>
            </w:r>
            <w:r w:rsidR="004E482D" w:rsidRPr="00842A62">
              <w:rPr>
                <w:rFonts w:cs="Arial"/>
                <w:sz w:val="20"/>
              </w:rPr>
              <w:t xml:space="preserve"> </w:t>
            </w:r>
            <w:r w:rsidR="00E8465D" w:rsidRPr="00842A62">
              <w:rPr>
                <w:rFonts w:cs="Arial"/>
                <w:sz w:val="20"/>
              </w:rPr>
              <w:t xml:space="preserve">- </w:t>
            </w:r>
            <w:r w:rsidR="004E482D" w:rsidRPr="00842A62">
              <w:rPr>
                <w:rFonts w:cs="Arial"/>
                <w:sz w:val="20"/>
              </w:rPr>
              <w:t xml:space="preserve">Submission demonstrates that the team, in combination with the proposed solution, </w:t>
            </w:r>
            <w:r w:rsidR="005E79A9" w:rsidRPr="00842A62">
              <w:rPr>
                <w:rFonts w:cs="Arial"/>
                <w:sz w:val="20"/>
              </w:rPr>
              <w:t xml:space="preserve">are able to meet the requirement and business objectives. Adds some minor areas of benefit to the </w:t>
            </w:r>
            <w:r w:rsidR="00B2562C">
              <w:rPr>
                <w:rFonts w:cs="Arial"/>
                <w:sz w:val="20"/>
              </w:rPr>
              <w:t>Entity</w:t>
            </w:r>
            <w:r w:rsidR="005E79A9" w:rsidRPr="00842A62">
              <w:rPr>
                <w:rFonts w:cs="Arial"/>
                <w:sz w:val="20"/>
              </w:rPr>
              <w:t xml:space="preserve"> with some risk and/or increased cost.</w:t>
            </w:r>
            <w:r w:rsidR="00B776B3" w:rsidRPr="00842A62">
              <w:rPr>
                <w:rFonts w:cs="Arial"/>
                <w:sz w:val="20"/>
              </w:rPr>
              <w:t xml:space="preserve"> </w:t>
            </w:r>
          </w:p>
          <w:p w14:paraId="2264BD63" w14:textId="0ECC1FA0" w:rsidR="003D7CA2" w:rsidRPr="003D7CA2" w:rsidRDefault="003D7CA2" w:rsidP="003D7CA2">
            <w:pPr>
              <w:pBdr>
                <w:top w:val="none" w:sz="0" w:space="0" w:color="auto"/>
                <w:left w:val="none" w:sz="0" w:space="0" w:color="auto"/>
                <w:bottom w:val="none" w:sz="0" w:space="0" w:color="auto"/>
                <w:right w:val="none" w:sz="0" w:space="0" w:color="auto"/>
                <w:between w:val="none" w:sz="0" w:space="0" w:color="auto"/>
                <w:bar w:val="none" w:sz="0" w:color="auto"/>
              </w:pBdr>
              <w:rPr>
                <w:rFonts w:cs="Arial"/>
                <w:color w:val="FF0000"/>
                <w:sz w:val="20"/>
              </w:rPr>
            </w:pPr>
            <w:r w:rsidRPr="00842A62">
              <w:rPr>
                <w:rFonts w:cs="Arial"/>
                <w:color w:val="FF0000"/>
                <w:sz w:val="20"/>
              </w:rPr>
              <w:t>Any submissions scoring below “</w:t>
            </w:r>
            <w:r w:rsidR="001D1AC8">
              <w:rPr>
                <w:rFonts w:cs="Arial"/>
                <w:color w:val="FF0000"/>
                <w:sz w:val="20"/>
              </w:rPr>
              <w:t>Acceptable</w:t>
            </w:r>
            <w:r w:rsidRPr="00842A62">
              <w:rPr>
                <w:rFonts w:cs="Arial"/>
                <w:color w:val="FF0000"/>
                <w:sz w:val="20"/>
              </w:rPr>
              <w:t xml:space="preserve">” will not be further considered. </w:t>
            </w:r>
          </w:p>
          <w:p w14:paraId="2880FF5C" w14:textId="32A26D15" w:rsidR="005E79A9" w:rsidRPr="00842A62"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Serious Concerns </w:t>
            </w:r>
            <w:r w:rsidR="004E482D" w:rsidRPr="003D7CA2">
              <w:rPr>
                <w:rFonts w:cs="Arial"/>
                <w:b/>
                <w:sz w:val="20"/>
              </w:rPr>
              <w:t>(</w:t>
            </w:r>
            <w:r w:rsidR="00F17CFE">
              <w:rPr>
                <w:rFonts w:cs="Arial"/>
                <w:b/>
                <w:sz w:val="20"/>
              </w:rPr>
              <w:t>3</w:t>
            </w:r>
            <w:r w:rsidRPr="003D7CA2">
              <w:rPr>
                <w:rFonts w:cs="Arial"/>
                <w:b/>
                <w:sz w:val="20"/>
              </w:rPr>
              <w:t xml:space="preserve"> - </w:t>
            </w:r>
            <w:r w:rsidR="001D1AC8">
              <w:rPr>
                <w:rFonts w:cs="Arial"/>
                <w:b/>
                <w:sz w:val="20"/>
              </w:rPr>
              <w:t>4</w:t>
            </w:r>
            <w:r w:rsidR="004E482D" w:rsidRPr="003D7CA2">
              <w:rPr>
                <w:rFonts w:cs="Arial"/>
                <w:b/>
                <w:sz w:val="20"/>
              </w:rPr>
              <w:t xml:space="preserve"> Points)</w:t>
            </w:r>
            <w:r w:rsidR="004E482D" w:rsidRPr="00842A62">
              <w:rPr>
                <w:rFonts w:cs="Arial"/>
                <w:sz w:val="20"/>
              </w:rPr>
              <w:t xml:space="preserve"> </w:t>
            </w:r>
            <w:r w:rsidR="00B776B3" w:rsidRPr="00842A62">
              <w:rPr>
                <w:rFonts w:cs="Arial"/>
                <w:sz w:val="20"/>
              </w:rPr>
              <w:t xml:space="preserve">- Submission demonstrates an inability </w:t>
            </w:r>
            <w:r w:rsidR="005E79A9" w:rsidRPr="00842A62">
              <w:rPr>
                <w:rFonts w:cs="Arial"/>
                <w:sz w:val="20"/>
              </w:rPr>
              <w:t>to meet the requirements</w:t>
            </w:r>
            <w:r w:rsidR="00DC4516">
              <w:rPr>
                <w:rFonts w:cs="Arial"/>
                <w:sz w:val="20"/>
              </w:rPr>
              <w:t xml:space="preserve"> or </w:t>
            </w:r>
            <w:r w:rsidR="005E79A9" w:rsidRPr="00842A62">
              <w:rPr>
                <w:rFonts w:cs="Arial"/>
                <w:sz w:val="20"/>
              </w:rPr>
              <w:t>business objectives</w:t>
            </w:r>
            <w:r w:rsidR="00DC4516">
              <w:rPr>
                <w:rFonts w:cs="Arial"/>
                <w:sz w:val="20"/>
              </w:rPr>
              <w:t xml:space="preserve">, </w:t>
            </w:r>
            <w:r w:rsidR="005E79A9" w:rsidRPr="00842A62">
              <w:rPr>
                <w:rFonts w:cs="Arial"/>
                <w:sz w:val="20"/>
              </w:rPr>
              <w:t>would</w:t>
            </w:r>
            <w:r w:rsidR="00E8465D" w:rsidRPr="00842A62">
              <w:rPr>
                <w:rFonts w:cs="Arial"/>
                <w:sz w:val="20"/>
              </w:rPr>
              <w:t xml:space="preserve"> require considerable guidance</w:t>
            </w:r>
            <w:r w:rsidR="00DC4516">
              <w:rPr>
                <w:rFonts w:cs="Arial"/>
                <w:sz w:val="20"/>
              </w:rPr>
              <w:t xml:space="preserve"> or includes risks that are un-mitigatable.</w:t>
            </w:r>
            <w:r w:rsidR="00E8465D" w:rsidRPr="00842A62">
              <w:rPr>
                <w:rFonts w:cs="Arial"/>
                <w:sz w:val="20"/>
              </w:rPr>
              <w:t xml:space="preserve"> </w:t>
            </w:r>
          </w:p>
          <w:p w14:paraId="6C80BE2A" w14:textId="77777777" w:rsidR="00E8465D" w:rsidRPr="00842A62" w:rsidRDefault="00E8465D" w:rsidP="00E8465D">
            <w:pPr>
              <w:pStyle w:val="ListParagraph"/>
              <w:rPr>
                <w:rFonts w:cs="Arial"/>
                <w:sz w:val="20"/>
              </w:rPr>
            </w:pPr>
          </w:p>
          <w:p w14:paraId="0323F764" w14:textId="320F4045" w:rsidR="005E79A9" w:rsidRPr="00842A62" w:rsidRDefault="003D7CA2" w:rsidP="00F17CF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Pr>
                <w:rFonts w:cs="Arial"/>
                <w:b/>
                <w:sz w:val="20"/>
              </w:rPr>
              <w:t xml:space="preserve">Unacceptable </w:t>
            </w:r>
            <w:r w:rsidR="004E482D" w:rsidRPr="003D7CA2">
              <w:rPr>
                <w:rFonts w:cs="Arial"/>
                <w:b/>
                <w:sz w:val="20"/>
              </w:rPr>
              <w:t>(0</w:t>
            </w:r>
            <w:r w:rsidRPr="003D7CA2">
              <w:rPr>
                <w:rFonts w:cs="Arial"/>
                <w:b/>
                <w:sz w:val="20"/>
              </w:rPr>
              <w:t xml:space="preserve"> – </w:t>
            </w:r>
            <w:r w:rsidR="00F17CFE">
              <w:rPr>
                <w:rFonts w:cs="Arial"/>
                <w:b/>
                <w:sz w:val="20"/>
              </w:rPr>
              <w:t>2</w:t>
            </w:r>
            <w:r w:rsidRPr="003D7CA2">
              <w:rPr>
                <w:rFonts w:cs="Arial"/>
                <w:b/>
                <w:sz w:val="20"/>
              </w:rPr>
              <w:t xml:space="preserve"> </w:t>
            </w:r>
            <w:r w:rsidR="004E482D" w:rsidRPr="003D7CA2">
              <w:rPr>
                <w:rFonts w:cs="Arial"/>
                <w:b/>
                <w:sz w:val="20"/>
              </w:rPr>
              <w:t>Points)</w:t>
            </w:r>
            <w:r w:rsidR="004E482D" w:rsidRPr="00842A62">
              <w:rPr>
                <w:rFonts w:cs="Arial"/>
                <w:sz w:val="20"/>
              </w:rPr>
              <w:t xml:space="preserve"> </w:t>
            </w:r>
            <w:r w:rsidR="00B776B3" w:rsidRPr="00842A62">
              <w:rPr>
                <w:rFonts w:cs="Arial"/>
                <w:sz w:val="20"/>
              </w:rPr>
              <w:t xml:space="preserve">- Submission </w:t>
            </w:r>
            <w:r w:rsidR="005E79A9" w:rsidRPr="00842A62">
              <w:rPr>
                <w:rFonts w:cs="Arial"/>
                <w:sz w:val="20"/>
              </w:rPr>
              <w:t>does not offer an explanation or ability to meet the Ministry’s requirements and business objectives.</w:t>
            </w:r>
          </w:p>
        </w:tc>
        <w:tc>
          <w:tcPr>
            <w:tcW w:w="883" w:type="dxa"/>
          </w:tcPr>
          <w:p w14:paraId="1B7A3322" w14:textId="3E908239" w:rsidR="001E2D27" w:rsidRPr="00842A62" w:rsidRDefault="004E482D"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lang w:val="en-US"/>
              </w:rPr>
            </w:pPr>
            <w:r w:rsidRPr="00842A62">
              <w:rPr>
                <w:rFonts w:cs="Arial"/>
                <w:sz w:val="20"/>
              </w:rPr>
              <w:t>50</w:t>
            </w:r>
          </w:p>
        </w:tc>
      </w:tr>
      <w:tr w:rsidR="002711E2" w:rsidRPr="00842A62" w14:paraId="0E267CC2" w14:textId="77777777" w:rsidTr="0065734D">
        <w:tc>
          <w:tcPr>
            <w:tcW w:w="1525" w:type="dxa"/>
          </w:tcPr>
          <w:p w14:paraId="5DB97BEB" w14:textId="676E0DC9" w:rsidR="001E2D27" w:rsidRPr="00842A62" w:rsidRDefault="001E2D27" w:rsidP="004108A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commentRangeStart w:id="84"/>
            <w:r w:rsidRPr="00842A62">
              <w:rPr>
                <w:rFonts w:cs="Arial"/>
                <w:sz w:val="20"/>
              </w:rPr>
              <w:t>Local Industry Impact Statement (</w:t>
            </w:r>
            <w:r w:rsidR="00F23EFB" w:rsidRPr="00842A62">
              <w:rPr>
                <w:rFonts w:cs="Arial"/>
                <w:sz w:val="20"/>
              </w:rPr>
              <w:t xml:space="preserve">Appendix </w:t>
            </w:r>
            <w:r w:rsidR="00760420" w:rsidRPr="00842A62">
              <w:rPr>
                <w:rFonts w:cs="Arial"/>
                <w:sz w:val="20"/>
              </w:rPr>
              <w:t>F</w:t>
            </w:r>
            <w:r w:rsidRPr="00842A62">
              <w:rPr>
                <w:rFonts w:cs="Arial"/>
                <w:sz w:val="20"/>
              </w:rPr>
              <w:t>)</w:t>
            </w:r>
            <w:commentRangeEnd w:id="84"/>
            <w:r w:rsidR="00D9704F" w:rsidRPr="00842A62">
              <w:rPr>
                <w:rStyle w:val="CommentReference"/>
                <w:sz w:val="20"/>
                <w:szCs w:val="20"/>
              </w:rPr>
              <w:commentReference w:id="84"/>
            </w:r>
          </w:p>
        </w:tc>
        <w:tc>
          <w:tcPr>
            <w:tcW w:w="6942" w:type="dxa"/>
          </w:tcPr>
          <w:p w14:paraId="1CFAE152" w14:textId="040C8498" w:rsidR="001E2D27" w:rsidRPr="00842A62" w:rsidRDefault="001E2D27" w:rsidP="00A314F4">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Each submission must include a Local Indus</w:t>
            </w:r>
            <w:r w:rsidR="00161880" w:rsidRPr="00842A62">
              <w:rPr>
                <w:rFonts w:cs="Arial"/>
                <w:sz w:val="20"/>
              </w:rPr>
              <w:t xml:space="preserve">try Impact Statement </w:t>
            </w:r>
            <w:r w:rsidRPr="00842A62">
              <w:rPr>
                <w:rFonts w:cs="Arial"/>
                <w:sz w:val="20"/>
              </w:rPr>
              <w:t>completed according to the instructions in the form.</w:t>
            </w:r>
          </w:p>
          <w:p w14:paraId="6AA386A5" w14:textId="77777777" w:rsidR="00810EDB" w:rsidRPr="00842A62" w:rsidRDefault="00810EDB" w:rsidP="00A314F4">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u w:val="single"/>
              </w:rPr>
            </w:pPr>
            <w:r w:rsidRPr="00842A62">
              <w:rPr>
                <w:rFonts w:cs="Arial"/>
                <w:sz w:val="20"/>
                <w:u w:val="single"/>
              </w:rPr>
              <w:t>Scoring System</w:t>
            </w:r>
          </w:p>
          <w:p w14:paraId="702432CF" w14:textId="5EFCB58F" w:rsidR="00194505" w:rsidRPr="00842A62" w:rsidRDefault="00194505" w:rsidP="00A314F4">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Business Ownership</w:t>
            </w:r>
            <w:r w:rsidR="00760420" w:rsidRPr="00842A62">
              <w:rPr>
                <w:sz w:val="20"/>
              </w:rPr>
              <w:t xml:space="preserve"> &amp; Employment</w:t>
            </w:r>
          </w:p>
          <w:p w14:paraId="33CDDF22" w14:textId="69A41688" w:rsidR="00194505" w:rsidRPr="00842A62" w:rsidRDefault="00194505"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Proof of Majority Caymanian Ownership</w:t>
            </w:r>
            <w:r w:rsidR="00760420" w:rsidRPr="00842A62">
              <w:rPr>
                <w:rFonts w:cs="Arial"/>
                <w:sz w:val="20"/>
              </w:rPr>
              <w:t xml:space="preserve"> or Employment</w:t>
            </w:r>
            <w:r w:rsidRPr="00842A62">
              <w:rPr>
                <w:rFonts w:cs="Arial"/>
                <w:sz w:val="20"/>
              </w:rPr>
              <w:t xml:space="preserve"> – 2 points</w:t>
            </w:r>
          </w:p>
          <w:p w14:paraId="7BF5F5A3" w14:textId="2FC1C36B" w:rsidR="00194505" w:rsidRPr="00842A62" w:rsidRDefault="00760420"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 xml:space="preserve">Proof of </w:t>
            </w:r>
            <w:r w:rsidR="006407DF">
              <w:rPr>
                <w:rFonts w:cs="Arial"/>
                <w:sz w:val="20"/>
              </w:rPr>
              <w:t xml:space="preserve">Minority </w:t>
            </w:r>
            <w:r w:rsidRPr="00842A62">
              <w:rPr>
                <w:rFonts w:cs="Arial"/>
                <w:sz w:val="20"/>
              </w:rPr>
              <w:t xml:space="preserve">Caymanian Ownership or Employment </w:t>
            </w:r>
            <w:r w:rsidR="00194505" w:rsidRPr="00842A62">
              <w:rPr>
                <w:rFonts w:cs="Arial"/>
                <w:sz w:val="20"/>
              </w:rPr>
              <w:t>– 1 point</w:t>
            </w:r>
          </w:p>
          <w:p w14:paraId="21A4CDF3" w14:textId="03B94986" w:rsidR="00194505" w:rsidRPr="00842A62" w:rsidRDefault="00194505"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No Proof of Cayman Ownership</w:t>
            </w:r>
            <w:r w:rsidR="00760420" w:rsidRPr="00842A62">
              <w:rPr>
                <w:rFonts w:cs="Arial"/>
                <w:sz w:val="20"/>
              </w:rPr>
              <w:t xml:space="preserve"> or Employment</w:t>
            </w:r>
            <w:r w:rsidRPr="00842A62">
              <w:rPr>
                <w:rFonts w:cs="Arial"/>
                <w:sz w:val="20"/>
              </w:rPr>
              <w:t xml:space="preserve"> – 0 Points</w:t>
            </w:r>
          </w:p>
          <w:p w14:paraId="732C8118" w14:textId="39834049" w:rsidR="00194505" w:rsidRPr="00842A62" w:rsidRDefault="00194505" w:rsidP="0019450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Economic Impact</w:t>
            </w:r>
          </w:p>
          <w:p w14:paraId="2335DF88" w14:textId="73E70734" w:rsidR="005E79A9"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Utilises a majority of on-island resources – 2 Point</w:t>
            </w:r>
          </w:p>
          <w:p w14:paraId="459B2CF2" w14:textId="306F443A" w:rsidR="005E79A9"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Utilises a minority of on-island resources – 1 Point</w:t>
            </w:r>
          </w:p>
          <w:p w14:paraId="7B461059" w14:textId="25923DDE" w:rsidR="00194505"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Contract award utilises no on-island resources – 0 P</w:t>
            </w:r>
            <w:r w:rsidR="00194505" w:rsidRPr="00842A62">
              <w:rPr>
                <w:rFonts w:cs="Arial"/>
                <w:sz w:val="20"/>
              </w:rPr>
              <w:t>oints</w:t>
            </w:r>
          </w:p>
          <w:p w14:paraId="33DC944A" w14:textId="747CE7E7" w:rsidR="00194505" w:rsidRPr="00842A62" w:rsidRDefault="00194505" w:rsidP="0019450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Indirect Positive Impact</w:t>
            </w:r>
          </w:p>
          <w:p w14:paraId="179F2BA5" w14:textId="0DFEEF05" w:rsidR="00194505" w:rsidRPr="00842A62" w:rsidRDefault="00194505" w:rsidP="00432F3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Positive indirect impact being pursued (e.g. community sponsorship, charitable donations, commitment to provide training/knowledge sharing during contract,</w:t>
            </w:r>
            <w:r w:rsidR="005E79A9" w:rsidRPr="00842A62">
              <w:rPr>
                <w:sz w:val="20"/>
              </w:rPr>
              <w:t xml:space="preserve"> </w:t>
            </w:r>
            <w:r w:rsidRPr="00842A62">
              <w:rPr>
                <w:sz w:val="20"/>
              </w:rPr>
              <w:t>fleet, use of environmentally friendly products etc.) – 1 Point</w:t>
            </w:r>
          </w:p>
          <w:p w14:paraId="2FD3D93D" w14:textId="13D8BAF4" w:rsidR="00810EDB" w:rsidRPr="00842A62" w:rsidRDefault="00194505" w:rsidP="00432F3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No positive indirect impact – 0 Points</w:t>
            </w:r>
          </w:p>
        </w:tc>
        <w:tc>
          <w:tcPr>
            <w:tcW w:w="883" w:type="dxa"/>
          </w:tcPr>
          <w:p w14:paraId="6D41BE17" w14:textId="77777777" w:rsidR="001E2D27" w:rsidRPr="00842A62" w:rsidRDefault="001E2D27" w:rsidP="00A314F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5</w:t>
            </w:r>
          </w:p>
        </w:tc>
      </w:tr>
      <w:tr w:rsidR="00CF1BD9" w:rsidRPr="00842A62" w14:paraId="379F3A80" w14:textId="77777777" w:rsidTr="0065734D">
        <w:tc>
          <w:tcPr>
            <w:tcW w:w="9350" w:type="dxa"/>
            <w:gridSpan w:val="3"/>
          </w:tcPr>
          <w:p w14:paraId="16C8FD04" w14:textId="36C5209E" w:rsidR="00CF1BD9" w:rsidRPr="00842A62" w:rsidRDefault="00CF1BD9" w:rsidP="00A3304A">
            <w:pPr>
              <w:jc w:val="center"/>
              <w:rPr>
                <w:rFonts w:cs="Arial"/>
                <w:sz w:val="20"/>
              </w:rPr>
            </w:pPr>
            <w:commentRangeStart w:id="85"/>
            <w:r w:rsidRPr="00842A62">
              <w:rPr>
                <w:rFonts w:cs="Arial"/>
                <w:b/>
                <w:bCs/>
                <w:sz w:val="20"/>
              </w:rPr>
              <w:t>Evaluation Group 3</w:t>
            </w:r>
            <w:commentRangeEnd w:id="85"/>
            <w:r w:rsidR="006407DF">
              <w:rPr>
                <w:rStyle w:val="CommentReference"/>
              </w:rPr>
              <w:commentReference w:id="85"/>
            </w:r>
          </w:p>
        </w:tc>
      </w:tr>
      <w:tr w:rsidR="002711E2" w:rsidRPr="00842A62" w14:paraId="1800D6F2" w14:textId="77777777" w:rsidTr="0065734D">
        <w:tc>
          <w:tcPr>
            <w:tcW w:w="1525" w:type="dxa"/>
          </w:tcPr>
          <w:p w14:paraId="43C36DAE" w14:textId="77777777"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r w:rsidRPr="00842A62">
              <w:rPr>
                <w:rFonts w:cs="Arial"/>
                <w:sz w:val="20"/>
                <w:lang w:val="en-US"/>
              </w:rPr>
              <w:t>Pricing Form (Appendix C)</w:t>
            </w:r>
          </w:p>
        </w:tc>
        <w:tc>
          <w:tcPr>
            <w:tcW w:w="6942" w:type="dxa"/>
          </w:tcPr>
          <w:p w14:paraId="5996631B" w14:textId="77777777" w:rsidR="001E2D27" w:rsidRPr="00842A62" w:rsidRDefault="001E2D27" w:rsidP="00A314F4">
            <w:pPr>
              <w:rPr>
                <w:rFonts w:cs="Arial"/>
                <w:sz w:val="20"/>
              </w:rPr>
            </w:pPr>
            <w:r w:rsidRPr="00842A62">
              <w:rPr>
                <w:rFonts w:cs="Arial"/>
                <w:sz w:val="20"/>
              </w:rPr>
              <w:t>Each submission must include a Pricing Form (Appendix C) completed according to the instructions in the form.</w:t>
            </w:r>
          </w:p>
          <w:p w14:paraId="0D055E3D" w14:textId="77777777" w:rsidR="00810EDB" w:rsidRPr="00842A62" w:rsidRDefault="00810EDB" w:rsidP="00A314F4">
            <w:pPr>
              <w:rPr>
                <w:rFonts w:cs="Arial"/>
                <w:sz w:val="20"/>
                <w:u w:val="single"/>
              </w:rPr>
            </w:pPr>
            <w:r w:rsidRPr="00842A62">
              <w:rPr>
                <w:rFonts w:cs="Arial"/>
                <w:sz w:val="20"/>
                <w:u w:val="single"/>
              </w:rPr>
              <w:t>Scoring System</w:t>
            </w:r>
          </w:p>
          <w:p w14:paraId="3B538992" w14:textId="305EE39A" w:rsidR="000A5256" w:rsidRPr="00842A62" w:rsidRDefault="00810EDB" w:rsidP="00A314F4">
            <w:pPr>
              <w:rPr>
                <w:rFonts w:cs="Arial"/>
                <w:sz w:val="20"/>
              </w:rPr>
            </w:pPr>
            <w:r w:rsidRPr="00842A62">
              <w:rPr>
                <w:rFonts w:cs="Arial"/>
                <w:sz w:val="20"/>
              </w:rPr>
              <w:t>See Appendix C</w:t>
            </w:r>
          </w:p>
        </w:tc>
        <w:tc>
          <w:tcPr>
            <w:tcW w:w="883" w:type="dxa"/>
          </w:tcPr>
          <w:p w14:paraId="0ED18C52" w14:textId="255303B0" w:rsidR="001E2D27" w:rsidRPr="00842A62" w:rsidRDefault="00F24759" w:rsidP="00A314F4">
            <w:pPr>
              <w:jc w:val="center"/>
              <w:rPr>
                <w:rFonts w:cs="Arial"/>
                <w:sz w:val="20"/>
              </w:rPr>
            </w:pPr>
            <w:commentRangeStart w:id="86"/>
            <w:r w:rsidRPr="00842A62">
              <w:rPr>
                <w:rFonts w:cs="Arial"/>
                <w:sz w:val="20"/>
              </w:rPr>
              <w:t>45</w:t>
            </w:r>
            <w:commentRangeEnd w:id="86"/>
            <w:r w:rsidRPr="00842A62">
              <w:rPr>
                <w:rStyle w:val="CommentReference"/>
                <w:sz w:val="20"/>
                <w:szCs w:val="20"/>
              </w:rPr>
              <w:commentReference w:id="86"/>
            </w:r>
          </w:p>
        </w:tc>
      </w:tr>
      <w:tr w:rsidR="002711E2" w:rsidRPr="00842A62" w14:paraId="378FF940" w14:textId="3A085F6A" w:rsidTr="0065734D">
        <w:tc>
          <w:tcPr>
            <w:tcW w:w="1525" w:type="dxa"/>
          </w:tcPr>
          <w:p w14:paraId="5094A0B2" w14:textId="77777777"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6942" w:type="dxa"/>
          </w:tcPr>
          <w:p w14:paraId="70E5B64F" w14:textId="0B7B2806"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jc w:val="right"/>
              <w:rPr>
                <w:rFonts w:cs="Arial"/>
                <w:sz w:val="20"/>
              </w:rPr>
            </w:pPr>
            <w:r w:rsidRPr="00842A62">
              <w:rPr>
                <w:rFonts w:cs="Arial"/>
                <w:sz w:val="20"/>
              </w:rPr>
              <w:t>Total</w:t>
            </w:r>
          </w:p>
        </w:tc>
        <w:tc>
          <w:tcPr>
            <w:tcW w:w="883" w:type="dxa"/>
          </w:tcPr>
          <w:p w14:paraId="6E414AF5" w14:textId="4D0620B6"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100</w:t>
            </w:r>
          </w:p>
        </w:tc>
      </w:tr>
    </w:tbl>
    <w:p w14:paraId="3FEDA765" w14:textId="2EC869B1" w:rsidR="00CF1BD9" w:rsidRPr="00842A62" w:rsidRDefault="008D5668" w:rsidP="007D2BE8">
      <w:pPr>
        <w:pStyle w:val="Heading2"/>
        <w:rPr>
          <w:sz w:val="20"/>
          <w:szCs w:val="20"/>
        </w:rPr>
      </w:pPr>
      <w:r w:rsidRPr="00842A62">
        <w:rPr>
          <w:sz w:val="20"/>
          <w:szCs w:val="20"/>
        </w:rPr>
        <w:br/>
      </w:r>
      <w:bookmarkStart w:id="87" w:name="_Toc134092400"/>
      <w:r w:rsidR="00CF1BD9" w:rsidRPr="00842A62">
        <w:rPr>
          <w:sz w:val="20"/>
          <w:szCs w:val="20"/>
        </w:rPr>
        <w:t>E. PRE-CONDITIONS OF CONTRACT AWARD</w:t>
      </w:r>
      <w:bookmarkEnd w:id="87"/>
    </w:p>
    <w:p w14:paraId="1B3B9C5E" w14:textId="77777777" w:rsidR="00CF1BD9" w:rsidRPr="00842A62" w:rsidRDefault="00CF1BD9" w:rsidP="00CF1BD9">
      <w:pPr>
        <w:rPr>
          <w:rFonts w:cs="Arial"/>
          <w:sz w:val="20"/>
          <w:szCs w:val="20"/>
        </w:rPr>
      </w:pPr>
      <w:r w:rsidRPr="00842A62">
        <w:rPr>
          <w:rFonts w:cs="Arial"/>
          <w:color w:val="000000" w:themeColor="text1"/>
          <w:sz w:val="20"/>
          <w:szCs w:val="20"/>
        </w:rPr>
        <w:t xml:space="preserve">The following sets out the information that will need to be </w:t>
      </w:r>
      <w:r w:rsidRPr="00842A62">
        <w:rPr>
          <w:rFonts w:cs="Arial"/>
          <w:b/>
          <w:color w:val="000000" w:themeColor="text1"/>
          <w:sz w:val="20"/>
          <w:szCs w:val="20"/>
        </w:rPr>
        <w:t>provided by the successful bidder only.</w:t>
      </w:r>
      <w:r w:rsidRPr="00842A62">
        <w:rPr>
          <w:rFonts w:cs="Arial"/>
          <w:color w:val="000000" w:themeColor="text1"/>
          <w:sz w:val="20"/>
          <w:szCs w:val="20"/>
        </w:rPr>
        <w:t xml:space="preserve"> This information is provided so that all potential bidders can account for these requirements in their pricing submissions. The items listed in the table </w:t>
      </w:r>
      <w:r w:rsidRPr="00842A62">
        <w:rPr>
          <w:rFonts w:cs="Arial"/>
          <w:b/>
          <w:color w:val="000000" w:themeColor="text1"/>
          <w:sz w:val="20"/>
          <w:szCs w:val="20"/>
        </w:rPr>
        <w:t>DO NOT</w:t>
      </w:r>
      <w:r w:rsidRPr="00842A62">
        <w:rPr>
          <w:rFonts w:cs="Arial"/>
          <w:color w:val="000000" w:themeColor="text1"/>
          <w:sz w:val="20"/>
          <w:szCs w:val="20"/>
        </w:rPr>
        <w:t xml:space="preserve"> need to be provided until a bidder receives a letter of intent to award.</w:t>
      </w:r>
    </w:p>
    <w:tbl>
      <w:tblPr>
        <w:tblStyle w:val="TableGrid"/>
        <w:tblW w:w="0" w:type="auto"/>
        <w:tblLook w:val="04A0" w:firstRow="1" w:lastRow="0" w:firstColumn="1" w:lastColumn="0" w:noHBand="0" w:noVBand="1"/>
      </w:tblPr>
      <w:tblGrid>
        <w:gridCol w:w="3145"/>
        <w:gridCol w:w="6205"/>
      </w:tblGrid>
      <w:tr w:rsidR="00CF1BD9" w:rsidRPr="00842A62" w14:paraId="02E7130C" w14:textId="77777777" w:rsidTr="00810EDB">
        <w:tc>
          <w:tcPr>
            <w:tcW w:w="3145" w:type="dxa"/>
          </w:tcPr>
          <w:p w14:paraId="58EA9159" w14:textId="77777777"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88"/>
            <w:r w:rsidRPr="00842A62">
              <w:rPr>
                <w:rFonts w:cs="Arial"/>
                <w:b/>
                <w:sz w:val="20"/>
                <w:lang w:val="en-US"/>
              </w:rPr>
              <w:t>Pre-Condition of Award</w:t>
            </w:r>
            <w:commentRangeEnd w:id="88"/>
            <w:r w:rsidRPr="00842A62">
              <w:rPr>
                <w:rStyle w:val="CommentReference"/>
                <w:rFonts w:ascii="Arial" w:hAnsi="Arial" w:cs="Arial"/>
                <w:sz w:val="20"/>
                <w:szCs w:val="20"/>
              </w:rPr>
              <w:commentReference w:id="88"/>
            </w:r>
          </w:p>
        </w:tc>
        <w:tc>
          <w:tcPr>
            <w:tcW w:w="6205" w:type="dxa"/>
          </w:tcPr>
          <w:p w14:paraId="39D6DCF2" w14:textId="20EC2FE6" w:rsidR="00CF1BD9" w:rsidRPr="00842A62" w:rsidRDefault="00881A8D"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Criteria for a Acceptance</w:t>
            </w:r>
          </w:p>
        </w:tc>
      </w:tr>
      <w:tr w:rsidR="001E2925" w:rsidRPr="00842A62" w14:paraId="13592485" w14:textId="77777777" w:rsidTr="005C1653">
        <w:trPr>
          <w:trHeight w:val="144"/>
        </w:trPr>
        <w:tc>
          <w:tcPr>
            <w:tcW w:w="3145" w:type="dxa"/>
          </w:tcPr>
          <w:p w14:paraId="75D272BF" w14:textId="009EB91B"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Declarations</w:t>
            </w:r>
          </w:p>
        </w:tc>
        <w:tc>
          <w:tcPr>
            <w:tcW w:w="6205" w:type="dxa"/>
          </w:tcPr>
          <w:p w14:paraId="2588FCDB" w14:textId="1B1868AA" w:rsidR="001E2925" w:rsidRPr="00842A62" w:rsidRDefault="001E2925" w:rsidP="001E2925">
            <w:pPr>
              <w:rPr>
                <w:rFonts w:cs="Arial"/>
                <w:sz w:val="20"/>
                <w:lang w:val="en-US"/>
              </w:rPr>
            </w:pPr>
            <w:r>
              <w:rPr>
                <w:rFonts w:cs="Arial"/>
                <w:sz w:val="20"/>
              </w:rPr>
              <w:t>A</w:t>
            </w:r>
            <w:r w:rsidRPr="00842A62">
              <w:rPr>
                <w:rFonts w:cs="Arial"/>
                <w:sz w:val="20"/>
              </w:rPr>
              <w:t xml:space="preserve"> </w:t>
            </w:r>
            <w:r w:rsidRPr="00842A62">
              <w:rPr>
                <w:rFonts w:cs="Arial"/>
                <w:sz w:val="20"/>
                <w:lang w:val="en-US"/>
              </w:rPr>
              <w:t>declaration that the bidder (and its proposed subcontractors) are not subject to any winding up proceedings and is not aware of any ongoing or impending litigation being brought against it that may materially impact its ability to deliver the proposed solution or commitments in this submission.</w:t>
            </w:r>
          </w:p>
        </w:tc>
      </w:tr>
      <w:tr w:rsidR="001E2925" w:rsidRPr="00842A62" w14:paraId="1C260D7F" w14:textId="77777777" w:rsidTr="00810EDB">
        <w:tc>
          <w:tcPr>
            <w:tcW w:w="3145" w:type="dxa"/>
          </w:tcPr>
          <w:p w14:paraId="5DDAB651"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c>
          <w:tcPr>
            <w:tcW w:w="6205" w:type="dxa"/>
          </w:tcPr>
          <w:p w14:paraId="2A911D84"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r>
    </w:tbl>
    <w:p w14:paraId="11D8A990" w14:textId="77777777" w:rsidR="00CF1BD9" w:rsidRPr="00842A62" w:rsidRDefault="00CF1BD9" w:rsidP="00410295">
      <w:pPr>
        <w:jc w:val="left"/>
        <w:rPr>
          <w:rFonts w:cs="Arial"/>
          <w:sz w:val="20"/>
          <w:szCs w:val="20"/>
        </w:rPr>
      </w:pPr>
    </w:p>
    <w:p w14:paraId="032C9E67" w14:textId="28A00DE1" w:rsidR="00925A50" w:rsidRPr="00842A62" w:rsidRDefault="00B91502" w:rsidP="00775FD4">
      <w:pPr>
        <w:pStyle w:val="Heading1"/>
        <w:rPr>
          <w:sz w:val="20"/>
          <w:szCs w:val="20"/>
        </w:rPr>
      </w:pPr>
      <w:r w:rsidRPr="00842A62">
        <w:rPr>
          <w:sz w:val="20"/>
          <w:szCs w:val="20"/>
        </w:rPr>
        <w:br w:type="page"/>
      </w:r>
      <w:bookmarkStart w:id="89" w:name="_Toc269632958"/>
      <w:bookmarkStart w:id="90" w:name="_Toc272766250"/>
      <w:bookmarkStart w:id="91" w:name="_Toc315095129"/>
      <w:bookmarkStart w:id="92" w:name="_Toc134092401"/>
      <w:bookmarkEnd w:id="0"/>
      <w:bookmarkEnd w:id="1"/>
      <w:bookmarkEnd w:id="2"/>
      <w:r w:rsidR="00522619" w:rsidRPr="00842A62">
        <w:rPr>
          <w:sz w:val="20"/>
          <w:szCs w:val="20"/>
        </w:rPr>
        <w:t>APPENDIX B – SUBMISSION FORM</w:t>
      </w:r>
      <w:bookmarkEnd w:id="89"/>
      <w:bookmarkEnd w:id="90"/>
      <w:bookmarkEnd w:id="91"/>
      <w:bookmarkEnd w:id="92"/>
    </w:p>
    <w:p w14:paraId="61C57CD4" w14:textId="137C935A" w:rsidR="00925A50" w:rsidRPr="00842A62" w:rsidRDefault="00522619" w:rsidP="00925A50">
      <w:pPr>
        <w:pStyle w:val="Heading-Appendix"/>
        <w:rPr>
          <w:rFonts w:cs="Arial"/>
          <w:sz w:val="20"/>
          <w:szCs w:val="20"/>
        </w:rPr>
      </w:pPr>
      <w:r w:rsidRPr="00842A62">
        <w:rPr>
          <w:rFonts w:cs="Arial"/>
          <w:sz w:val="20"/>
          <w:szCs w:val="20"/>
        </w:rPr>
        <w:t>1.</w:t>
      </w:r>
      <w:r w:rsidRPr="00842A62">
        <w:rPr>
          <w:rFonts w:cs="Arial"/>
          <w:sz w:val="20"/>
          <w:szCs w:val="20"/>
        </w:rPr>
        <w:tab/>
      </w:r>
      <w:r w:rsidR="00E84E20" w:rsidRPr="00842A62">
        <w:rPr>
          <w:rFonts w:cs="Arial"/>
          <w:sz w:val="20"/>
          <w:szCs w:val="20"/>
        </w:rPr>
        <w:t>Bidder</w:t>
      </w:r>
      <w:r w:rsidRPr="00842A62">
        <w:rPr>
          <w:rFonts w:cs="Arial"/>
          <w:sz w:val="20"/>
          <w:szCs w:val="20"/>
        </w:rP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869"/>
      </w:tblGrid>
      <w:tr w:rsidR="00DF482B" w:rsidRPr="00842A62" w14:paraId="31909848" w14:textId="77777777" w:rsidTr="00925A50">
        <w:trPr>
          <w:tblHeader/>
        </w:trPr>
        <w:tc>
          <w:tcPr>
            <w:tcW w:w="9356" w:type="dxa"/>
            <w:gridSpan w:val="2"/>
            <w:shd w:val="clear" w:color="auto" w:fill="FFFFFF"/>
          </w:tcPr>
          <w:p w14:paraId="7052BFAF" w14:textId="0D261906" w:rsidR="00925A50" w:rsidRPr="00842A62" w:rsidRDefault="00522619" w:rsidP="00BD50D7">
            <w:pPr>
              <w:pStyle w:val="AnswerTableSpacing"/>
              <w:rPr>
                <w:rFonts w:cs="Arial"/>
                <w:iCs/>
                <w:sz w:val="20"/>
                <w:szCs w:val="20"/>
              </w:rPr>
            </w:pPr>
            <w:r w:rsidRPr="00842A62">
              <w:rPr>
                <w:rFonts w:cs="Arial"/>
                <w:sz w:val="20"/>
                <w:szCs w:val="20"/>
              </w:rPr>
              <w:t xml:space="preserve">Please fill out the following form, naming one person to be the </w:t>
            </w:r>
            <w:r w:rsidR="00E84E20" w:rsidRPr="00842A62">
              <w:rPr>
                <w:rFonts w:cs="Arial"/>
                <w:sz w:val="20"/>
                <w:szCs w:val="20"/>
              </w:rPr>
              <w:t>bidder</w:t>
            </w:r>
            <w:r w:rsidRPr="00842A62">
              <w:rPr>
                <w:rFonts w:cs="Arial"/>
                <w:sz w:val="20"/>
                <w:szCs w:val="20"/>
              </w:rPr>
              <w:t>’s contact for the process and for any clarifications or communication that might be necessary.</w:t>
            </w:r>
          </w:p>
        </w:tc>
      </w:tr>
      <w:tr w:rsidR="00DF482B" w:rsidRPr="00842A62" w14:paraId="7CE46135" w14:textId="77777777" w:rsidTr="000574E6">
        <w:trPr>
          <w:trHeight w:val="70"/>
        </w:trPr>
        <w:tc>
          <w:tcPr>
            <w:tcW w:w="3487" w:type="dxa"/>
            <w:shd w:val="clear" w:color="auto" w:fill="FFFFFF"/>
          </w:tcPr>
          <w:p w14:paraId="132ED7CD" w14:textId="501C36A6" w:rsidR="00925A50" w:rsidRPr="00842A62" w:rsidRDefault="00522619" w:rsidP="00925A50">
            <w:pPr>
              <w:pStyle w:val="AnswerTableSpacing"/>
              <w:rPr>
                <w:rFonts w:cs="Arial"/>
                <w:bCs/>
                <w:sz w:val="20"/>
                <w:szCs w:val="20"/>
              </w:rPr>
            </w:pPr>
            <w:r w:rsidRPr="00842A62">
              <w:rPr>
                <w:rFonts w:cs="Arial"/>
                <w:bCs/>
                <w:sz w:val="20"/>
                <w:szCs w:val="20"/>
              </w:rPr>
              <w:t xml:space="preserve">Full Legal Name </w:t>
            </w:r>
            <w:r w:rsidR="000574E6" w:rsidRPr="00842A62">
              <w:rPr>
                <w:rFonts w:cs="Arial"/>
                <w:bCs/>
                <w:sz w:val="20"/>
                <w:szCs w:val="20"/>
              </w:rPr>
              <w:t>Under which Bidder Carries on Business:</w:t>
            </w:r>
          </w:p>
        </w:tc>
        <w:tc>
          <w:tcPr>
            <w:tcW w:w="5869" w:type="dxa"/>
          </w:tcPr>
          <w:p w14:paraId="07199E8E" w14:textId="77777777" w:rsidR="00925A50" w:rsidRPr="00842A62" w:rsidRDefault="00925A50" w:rsidP="00925A50">
            <w:pPr>
              <w:pStyle w:val="AnswerTableSpacing"/>
              <w:rPr>
                <w:rFonts w:cs="Arial"/>
                <w:bCs/>
                <w:sz w:val="20"/>
                <w:szCs w:val="20"/>
              </w:rPr>
            </w:pPr>
          </w:p>
        </w:tc>
      </w:tr>
      <w:tr w:rsidR="00DF482B" w:rsidRPr="00842A62" w14:paraId="1079E2FE" w14:textId="77777777" w:rsidTr="000574E6">
        <w:trPr>
          <w:trHeight w:val="70"/>
        </w:trPr>
        <w:tc>
          <w:tcPr>
            <w:tcW w:w="3487" w:type="dxa"/>
            <w:shd w:val="clear" w:color="auto" w:fill="FFFFFF"/>
          </w:tcPr>
          <w:p w14:paraId="3116AB80" w14:textId="77777777" w:rsidR="00925A50" w:rsidRPr="00842A62" w:rsidRDefault="00522619" w:rsidP="00925A50">
            <w:pPr>
              <w:pStyle w:val="AnswerTableSpacing"/>
              <w:rPr>
                <w:rFonts w:cs="Arial"/>
                <w:bCs/>
                <w:sz w:val="20"/>
                <w:szCs w:val="20"/>
              </w:rPr>
            </w:pPr>
            <w:r w:rsidRPr="00842A62">
              <w:rPr>
                <w:rFonts w:cs="Arial"/>
                <w:bCs/>
                <w:sz w:val="20"/>
                <w:szCs w:val="20"/>
              </w:rPr>
              <w:t>Street Address:</w:t>
            </w:r>
          </w:p>
        </w:tc>
        <w:tc>
          <w:tcPr>
            <w:tcW w:w="5869" w:type="dxa"/>
          </w:tcPr>
          <w:p w14:paraId="4DBE16B4" w14:textId="77777777" w:rsidR="00925A50" w:rsidRPr="00842A62" w:rsidRDefault="00925A50" w:rsidP="00925A50">
            <w:pPr>
              <w:pStyle w:val="AnswerTableSpacing"/>
              <w:rPr>
                <w:rFonts w:cs="Arial"/>
                <w:bCs/>
                <w:sz w:val="20"/>
                <w:szCs w:val="20"/>
              </w:rPr>
            </w:pPr>
          </w:p>
        </w:tc>
      </w:tr>
      <w:tr w:rsidR="00DF482B" w:rsidRPr="00842A62" w14:paraId="194BA9D0" w14:textId="77777777" w:rsidTr="000574E6">
        <w:trPr>
          <w:trHeight w:val="70"/>
        </w:trPr>
        <w:tc>
          <w:tcPr>
            <w:tcW w:w="3487" w:type="dxa"/>
            <w:shd w:val="clear" w:color="auto" w:fill="FFFFFF"/>
          </w:tcPr>
          <w:p w14:paraId="2F05D775" w14:textId="50731F4F" w:rsidR="00925A50" w:rsidRPr="00842A62" w:rsidRDefault="00522619" w:rsidP="00925A50">
            <w:pPr>
              <w:pStyle w:val="AnswerTableSpacing"/>
              <w:rPr>
                <w:rFonts w:cs="Arial"/>
                <w:bCs/>
                <w:sz w:val="20"/>
                <w:szCs w:val="20"/>
              </w:rPr>
            </w:pPr>
            <w:r w:rsidRPr="00842A62">
              <w:rPr>
                <w:rFonts w:cs="Arial"/>
                <w:bCs/>
                <w:sz w:val="20"/>
                <w:szCs w:val="20"/>
              </w:rPr>
              <w:t xml:space="preserve">City, </w:t>
            </w:r>
            <w:r w:rsidR="000574E6" w:rsidRPr="00842A62">
              <w:rPr>
                <w:rFonts w:cs="Arial"/>
                <w:bCs/>
                <w:sz w:val="20"/>
                <w:szCs w:val="20"/>
              </w:rPr>
              <w:t>Country/</w:t>
            </w:r>
            <w:r w:rsidRPr="00842A62">
              <w:rPr>
                <w:rFonts w:cs="Arial"/>
                <w:bCs/>
                <w:sz w:val="20"/>
                <w:szCs w:val="20"/>
              </w:rPr>
              <w:t>Province/State:</w:t>
            </w:r>
          </w:p>
        </w:tc>
        <w:tc>
          <w:tcPr>
            <w:tcW w:w="5869" w:type="dxa"/>
          </w:tcPr>
          <w:p w14:paraId="0E276B4A" w14:textId="77777777" w:rsidR="00925A50" w:rsidRPr="00842A62" w:rsidRDefault="00925A50" w:rsidP="00925A50">
            <w:pPr>
              <w:pStyle w:val="AnswerTableSpacing"/>
              <w:rPr>
                <w:rFonts w:cs="Arial"/>
                <w:bCs/>
                <w:sz w:val="20"/>
                <w:szCs w:val="20"/>
              </w:rPr>
            </w:pPr>
          </w:p>
        </w:tc>
      </w:tr>
      <w:tr w:rsidR="00DF482B" w:rsidRPr="00842A62" w14:paraId="6B954B9C" w14:textId="77777777" w:rsidTr="000574E6">
        <w:trPr>
          <w:trHeight w:val="70"/>
        </w:trPr>
        <w:tc>
          <w:tcPr>
            <w:tcW w:w="3487" w:type="dxa"/>
            <w:shd w:val="clear" w:color="auto" w:fill="FFFFFF"/>
          </w:tcPr>
          <w:p w14:paraId="06BE3F52" w14:textId="77777777" w:rsidR="00925A50" w:rsidRPr="00842A62" w:rsidRDefault="00522619" w:rsidP="00925A50">
            <w:pPr>
              <w:pStyle w:val="AnswerTableSpacing"/>
              <w:rPr>
                <w:rFonts w:cs="Arial"/>
                <w:bCs/>
                <w:sz w:val="20"/>
                <w:szCs w:val="20"/>
              </w:rPr>
            </w:pPr>
            <w:r w:rsidRPr="00842A62">
              <w:rPr>
                <w:rFonts w:cs="Arial"/>
                <w:bCs/>
                <w:sz w:val="20"/>
                <w:szCs w:val="20"/>
              </w:rPr>
              <w:t>Postal Code:</w:t>
            </w:r>
          </w:p>
        </w:tc>
        <w:tc>
          <w:tcPr>
            <w:tcW w:w="5869" w:type="dxa"/>
          </w:tcPr>
          <w:p w14:paraId="4B8FED74" w14:textId="77777777" w:rsidR="00925A50" w:rsidRPr="00842A62" w:rsidRDefault="00925A50" w:rsidP="00925A50">
            <w:pPr>
              <w:pStyle w:val="AnswerTableSpacing"/>
              <w:rPr>
                <w:rFonts w:cs="Arial"/>
                <w:bCs/>
                <w:sz w:val="20"/>
                <w:szCs w:val="20"/>
              </w:rPr>
            </w:pPr>
          </w:p>
        </w:tc>
      </w:tr>
      <w:tr w:rsidR="00DF482B" w:rsidRPr="00842A62" w14:paraId="4D1CB307" w14:textId="77777777" w:rsidTr="000574E6">
        <w:tc>
          <w:tcPr>
            <w:tcW w:w="3487" w:type="dxa"/>
            <w:shd w:val="clear" w:color="auto" w:fill="FFFFFF"/>
          </w:tcPr>
          <w:p w14:paraId="5982A305" w14:textId="77777777" w:rsidR="00925A50" w:rsidRPr="00842A62" w:rsidRDefault="00522619" w:rsidP="00925A50">
            <w:pPr>
              <w:pStyle w:val="AnswerTableSpacing"/>
              <w:rPr>
                <w:rFonts w:cs="Arial"/>
                <w:bCs/>
                <w:sz w:val="20"/>
                <w:szCs w:val="20"/>
              </w:rPr>
            </w:pPr>
            <w:r w:rsidRPr="00842A62">
              <w:rPr>
                <w:rFonts w:cs="Arial"/>
                <w:bCs/>
                <w:sz w:val="20"/>
                <w:szCs w:val="20"/>
              </w:rPr>
              <w:t>Phone Number:</w:t>
            </w:r>
          </w:p>
        </w:tc>
        <w:tc>
          <w:tcPr>
            <w:tcW w:w="5869" w:type="dxa"/>
          </w:tcPr>
          <w:p w14:paraId="03B4E0B2" w14:textId="77777777" w:rsidR="00925A50" w:rsidRPr="00842A62" w:rsidRDefault="00925A50" w:rsidP="00925A50">
            <w:pPr>
              <w:pStyle w:val="AnswerTableSpacing"/>
              <w:rPr>
                <w:rFonts w:cs="Arial"/>
                <w:bCs/>
                <w:sz w:val="20"/>
                <w:szCs w:val="20"/>
              </w:rPr>
            </w:pPr>
          </w:p>
        </w:tc>
      </w:tr>
      <w:tr w:rsidR="00DF482B" w:rsidRPr="00842A62" w14:paraId="6F43B0BB" w14:textId="77777777" w:rsidTr="000574E6">
        <w:tc>
          <w:tcPr>
            <w:tcW w:w="3487" w:type="dxa"/>
            <w:shd w:val="clear" w:color="auto" w:fill="FFFFFF"/>
          </w:tcPr>
          <w:p w14:paraId="14A86E84" w14:textId="77777777" w:rsidR="00925A50" w:rsidRPr="00842A62" w:rsidRDefault="00522619" w:rsidP="00925A50">
            <w:pPr>
              <w:pStyle w:val="AnswerTableSpacing"/>
              <w:rPr>
                <w:rFonts w:cs="Arial"/>
                <w:bCs/>
                <w:sz w:val="20"/>
                <w:szCs w:val="20"/>
              </w:rPr>
            </w:pPr>
            <w:r w:rsidRPr="00842A62">
              <w:rPr>
                <w:rFonts w:cs="Arial"/>
                <w:bCs/>
                <w:sz w:val="20"/>
                <w:szCs w:val="20"/>
              </w:rPr>
              <w:t>Company Website (if any):</w:t>
            </w:r>
          </w:p>
        </w:tc>
        <w:tc>
          <w:tcPr>
            <w:tcW w:w="5869" w:type="dxa"/>
          </w:tcPr>
          <w:p w14:paraId="1CA489B5" w14:textId="77777777" w:rsidR="00925A50" w:rsidRPr="00842A62" w:rsidRDefault="00925A50" w:rsidP="00925A50">
            <w:pPr>
              <w:pStyle w:val="AnswerTableSpacing"/>
              <w:rPr>
                <w:rFonts w:cs="Arial"/>
                <w:bCs/>
                <w:sz w:val="20"/>
                <w:szCs w:val="20"/>
              </w:rPr>
            </w:pPr>
          </w:p>
        </w:tc>
      </w:tr>
      <w:tr w:rsidR="00DF482B" w:rsidRPr="00842A62" w14:paraId="448B9EEE" w14:textId="77777777" w:rsidTr="000574E6">
        <w:tc>
          <w:tcPr>
            <w:tcW w:w="3487" w:type="dxa"/>
            <w:shd w:val="clear" w:color="auto" w:fill="FFFFFF"/>
          </w:tcPr>
          <w:p w14:paraId="12DFD6D2" w14:textId="65695140" w:rsidR="00925A50" w:rsidRPr="00842A62" w:rsidRDefault="00E84E20" w:rsidP="000574E6">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Name and Title:</w:t>
            </w:r>
            <w:r w:rsidR="00522619" w:rsidRPr="00842A62">
              <w:rPr>
                <w:rFonts w:cs="Arial"/>
                <w:bCs/>
                <w:sz w:val="20"/>
                <w:szCs w:val="20"/>
              </w:rPr>
              <w:tab/>
            </w:r>
          </w:p>
        </w:tc>
        <w:tc>
          <w:tcPr>
            <w:tcW w:w="5869" w:type="dxa"/>
          </w:tcPr>
          <w:p w14:paraId="3040E485" w14:textId="77777777" w:rsidR="00925A50" w:rsidRPr="00842A62" w:rsidRDefault="00925A50" w:rsidP="00925A50">
            <w:pPr>
              <w:pStyle w:val="AnswerTableSpacing"/>
              <w:rPr>
                <w:rFonts w:cs="Arial"/>
                <w:bCs/>
                <w:sz w:val="20"/>
                <w:szCs w:val="20"/>
              </w:rPr>
            </w:pPr>
          </w:p>
        </w:tc>
      </w:tr>
      <w:tr w:rsidR="00DF482B" w:rsidRPr="00842A62" w14:paraId="4DE61FE2" w14:textId="77777777" w:rsidTr="000574E6">
        <w:tc>
          <w:tcPr>
            <w:tcW w:w="3487" w:type="dxa"/>
            <w:shd w:val="clear" w:color="auto" w:fill="FFFFFF"/>
          </w:tcPr>
          <w:p w14:paraId="3B5CD76B" w14:textId="32E8DBFD"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Phone:</w:t>
            </w:r>
          </w:p>
        </w:tc>
        <w:tc>
          <w:tcPr>
            <w:tcW w:w="5869" w:type="dxa"/>
          </w:tcPr>
          <w:p w14:paraId="73C0FE3B" w14:textId="77777777" w:rsidR="00925A50" w:rsidRPr="00842A62" w:rsidRDefault="00925A50" w:rsidP="00925A50">
            <w:pPr>
              <w:pStyle w:val="AnswerTableSpacing"/>
              <w:rPr>
                <w:rFonts w:cs="Arial"/>
                <w:bCs/>
                <w:sz w:val="20"/>
                <w:szCs w:val="20"/>
              </w:rPr>
            </w:pPr>
          </w:p>
        </w:tc>
      </w:tr>
      <w:tr w:rsidR="00DF482B" w:rsidRPr="00842A62" w14:paraId="3DE424B4" w14:textId="77777777" w:rsidTr="000574E6">
        <w:tc>
          <w:tcPr>
            <w:tcW w:w="3487" w:type="dxa"/>
            <w:shd w:val="clear" w:color="auto" w:fill="FFFFFF"/>
          </w:tcPr>
          <w:p w14:paraId="6724A30B" w14:textId="4BE74EBE"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Email:</w:t>
            </w:r>
          </w:p>
        </w:tc>
        <w:tc>
          <w:tcPr>
            <w:tcW w:w="5869" w:type="dxa"/>
          </w:tcPr>
          <w:p w14:paraId="038FC779" w14:textId="77777777" w:rsidR="00925A50" w:rsidRPr="00842A62" w:rsidRDefault="00925A50" w:rsidP="00925A50">
            <w:pPr>
              <w:pStyle w:val="AnswerTableSpacing"/>
              <w:rPr>
                <w:rFonts w:cs="Arial"/>
                <w:bCs/>
                <w:sz w:val="20"/>
                <w:szCs w:val="20"/>
              </w:rPr>
            </w:pPr>
          </w:p>
        </w:tc>
      </w:tr>
    </w:tbl>
    <w:p w14:paraId="7460EC9F" w14:textId="19A7FE49" w:rsidR="00925A50" w:rsidRPr="00842A62" w:rsidRDefault="00522619" w:rsidP="00925A50">
      <w:pPr>
        <w:pStyle w:val="Heading-Appendix"/>
        <w:rPr>
          <w:rFonts w:cs="Arial"/>
          <w:sz w:val="20"/>
          <w:szCs w:val="20"/>
        </w:rPr>
      </w:pPr>
      <w:r w:rsidRPr="00842A62">
        <w:rPr>
          <w:rFonts w:cs="Arial"/>
          <w:sz w:val="20"/>
          <w:szCs w:val="20"/>
        </w:rPr>
        <w:t>2.</w:t>
      </w:r>
      <w:r w:rsidRPr="00842A62">
        <w:rPr>
          <w:rFonts w:cs="Arial"/>
          <w:sz w:val="20"/>
          <w:szCs w:val="20"/>
        </w:rPr>
        <w:tab/>
        <w:t xml:space="preserve">Acknowledgment of </w:t>
      </w:r>
      <w:r w:rsidR="002925E8" w:rsidRPr="00842A62">
        <w:rPr>
          <w:rFonts w:cs="Arial"/>
          <w:sz w:val="20"/>
          <w:szCs w:val="20"/>
        </w:rPr>
        <w:t xml:space="preserve">Procedures &amp; Rules of </w:t>
      </w:r>
      <w:r w:rsidRPr="00842A62">
        <w:rPr>
          <w:rFonts w:cs="Arial"/>
          <w:sz w:val="20"/>
          <w:szCs w:val="20"/>
        </w:rPr>
        <w:t>Procurement Process</w:t>
      </w:r>
    </w:p>
    <w:p w14:paraId="45628ACB" w14:textId="33949320" w:rsidR="00925A50" w:rsidRPr="00842A62" w:rsidRDefault="00522619" w:rsidP="00925A50">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acknowledges that </w:t>
      </w:r>
      <w:r w:rsidR="002925E8" w:rsidRPr="00842A62">
        <w:rPr>
          <w:rFonts w:cs="Arial"/>
          <w:sz w:val="20"/>
          <w:szCs w:val="20"/>
        </w:rPr>
        <w:t>they have reviewed</w:t>
      </w:r>
      <w:r w:rsidR="00543FFB" w:rsidRPr="00842A62">
        <w:rPr>
          <w:rFonts w:cs="Arial"/>
          <w:sz w:val="20"/>
          <w:szCs w:val="20"/>
        </w:rPr>
        <w:t xml:space="preserve">, </w:t>
      </w:r>
      <w:r w:rsidR="002925E8" w:rsidRPr="00842A62">
        <w:rPr>
          <w:rFonts w:cs="Arial"/>
          <w:sz w:val="20"/>
          <w:szCs w:val="20"/>
        </w:rPr>
        <w:t xml:space="preserve">fully understand and will be </w:t>
      </w:r>
      <w:r w:rsidRPr="00842A62">
        <w:rPr>
          <w:rFonts w:cs="Arial"/>
          <w:sz w:val="20"/>
          <w:szCs w:val="20"/>
        </w:rPr>
        <w:t xml:space="preserve">governed by the </w:t>
      </w:r>
      <w:r w:rsidR="00B64026" w:rsidRPr="00842A62">
        <w:rPr>
          <w:rFonts w:cs="Arial"/>
          <w:sz w:val="20"/>
          <w:szCs w:val="20"/>
        </w:rPr>
        <w:t>procedures</w:t>
      </w:r>
      <w:r w:rsidR="002925E8" w:rsidRPr="00842A62">
        <w:rPr>
          <w:rFonts w:cs="Arial"/>
          <w:sz w:val="20"/>
          <w:szCs w:val="20"/>
        </w:rPr>
        <w:t xml:space="preserve"> and rules</w:t>
      </w:r>
      <w:r w:rsidR="00B64026" w:rsidRPr="00842A62">
        <w:rPr>
          <w:rFonts w:cs="Arial"/>
          <w:sz w:val="20"/>
          <w:szCs w:val="20"/>
        </w:rPr>
        <w:t xml:space="preserve"> </w:t>
      </w:r>
      <w:r w:rsidRPr="00842A62">
        <w:rPr>
          <w:rFonts w:cs="Arial"/>
          <w:sz w:val="20"/>
          <w:szCs w:val="20"/>
        </w:rPr>
        <w:t xml:space="preserve">of the </w:t>
      </w:r>
      <w:r w:rsidR="002925E8" w:rsidRPr="00842A62">
        <w:rPr>
          <w:rFonts w:cs="Arial"/>
          <w:sz w:val="20"/>
          <w:szCs w:val="20"/>
        </w:rPr>
        <w:t>pro</w:t>
      </w:r>
      <w:r w:rsidR="00BD50D7" w:rsidRPr="00842A62">
        <w:rPr>
          <w:rFonts w:cs="Arial"/>
          <w:sz w:val="20"/>
          <w:szCs w:val="20"/>
        </w:rPr>
        <w:t>curement process seen in Part 2</w:t>
      </w:r>
      <w:r w:rsidR="002925E8" w:rsidRPr="00842A62">
        <w:rPr>
          <w:rFonts w:cs="Arial"/>
          <w:sz w:val="20"/>
          <w:szCs w:val="20"/>
        </w:rPr>
        <w:t>.</w:t>
      </w:r>
      <w:r w:rsidR="00543FFB" w:rsidRPr="00842A62">
        <w:rPr>
          <w:rFonts w:cs="Arial"/>
          <w:sz w:val="20"/>
          <w:szCs w:val="20"/>
        </w:rPr>
        <w:t xml:space="preserve"> The bidder declares that it has not engaged in any conduct prohibited by this procurement. </w:t>
      </w:r>
      <w:r w:rsidR="002925E8" w:rsidRPr="00842A62">
        <w:rPr>
          <w:rFonts w:cs="Arial"/>
          <w:sz w:val="20"/>
          <w:szCs w:val="20"/>
        </w:rPr>
        <w:t>A</w:t>
      </w:r>
      <w:r w:rsidRPr="00842A62">
        <w:rPr>
          <w:rFonts w:cs="Arial"/>
          <w:sz w:val="20"/>
          <w:szCs w:val="20"/>
        </w:rPr>
        <w:t xml:space="preserve">mong other things, such </w:t>
      </w:r>
      <w:r w:rsidR="00B64026" w:rsidRPr="00842A62">
        <w:rPr>
          <w:rFonts w:cs="Arial"/>
          <w:sz w:val="20"/>
          <w:szCs w:val="20"/>
        </w:rPr>
        <w:t xml:space="preserve">rules and procedures </w:t>
      </w:r>
      <w:r w:rsidRPr="00842A62">
        <w:rPr>
          <w:rFonts w:cs="Arial"/>
          <w:sz w:val="20"/>
          <w:szCs w:val="20"/>
        </w:rPr>
        <w:t>confirm that this procurement process does not constitute a formal, legally binding bidding process</w:t>
      </w:r>
      <w:r w:rsidR="00E94E87" w:rsidRPr="00842A62">
        <w:rPr>
          <w:rFonts w:cs="Arial"/>
          <w:sz w:val="20"/>
          <w:szCs w:val="20"/>
        </w:rPr>
        <w:t xml:space="preserve"> and </w:t>
      </w:r>
      <w:r w:rsidR="002925E8" w:rsidRPr="00842A62">
        <w:rPr>
          <w:rFonts w:cs="Arial"/>
          <w:sz w:val="20"/>
          <w:szCs w:val="20"/>
        </w:rPr>
        <w:t xml:space="preserve">does not give rise to a </w:t>
      </w:r>
      <w:r w:rsidRPr="00842A62">
        <w:rPr>
          <w:rFonts w:cs="Arial"/>
          <w:sz w:val="20"/>
          <w:szCs w:val="20"/>
        </w:rPr>
        <w:t xml:space="preserve">contract, and that </w:t>
      </w:r>
      <w:r w:rsidRPr="00842A62">
        <w:rPr>
          <w:rFonts w:cs="Arial"/>
          <w:sz w:val="20"/>
          <w:szCs w:val="20"/>
          <w:lang w:val="en-GB"/>
        </w:rPr>
        <w:t xml:space="preserve">no legal relationship or obligation regarding the procurement of any good or service will be created between </w:t>
      </w:r>
      <w:r w:rsidRPr="00842A62">
        <w:rPr>
          <w:rFonts w:cs="Arial"/>
          <w:sz w:val="20"/>
          <w:szCs w:val="20"/>
        </w:rPr>
        <w:t xml:space="preserve">CIG </w:t>
      </w:r>
      <w:r w:rsidRPr="00842A62">
        <w:rPr>
          <w:rFonts w:cs="Arial"/>
          <w:sz w:val="20"/>
          <w:szCs w:val="20"/>
          <w:lang w:val="en-GB"/>
        </w:rPr>
        <w:t xml:space="preserve">and the </w:t>
      </w:r>
      <w:r w:rsidR="00E84E20" w:rsidRPr="00842A62">
        <w:rPr>
          <w:rFonts w:cs="Arial"/>
          <w:sz w:val="20"/>
          <w:szCs w:val="20"/>
          <w:lang w:val="en-GB"/>
        </w:rPr>
        <w:t>bidder</w:t>
      </w:r>
      <w:r w:rsidRPr="00842A62">
        <w:rPr>
          <w:rFonts w:cs="Arial"/>
          <w:sz w:val="20"/>
          <w:szCs w:val="20"/>
        </w:rPr>
        <w:t xml:space="preserve"> unless and until CIG and the </w:t>
      </w:r>
      <w:r w:rsidR="00E84E20" w:rsidRPr="00842A62">
        <w:rPr>
          <w:rFonts w:cs="Arial"/>
          <w:sz w:val="20"/>
          <w:szCs w:val="20"/>
        </w:rPr>
        <w:t>bidder</w:t>
      </w:r>
      <w:r w:rsidRPr="00842A62">
        <w:rPr>
          <w:rFonts w:cs="Arial"/>
          <w:sz w:val="20"/>
          <w:szCs w:val="20"/>
        </w:rPr>
        <w:t xml:space="preserve"> execute a written agreement for the Deliverables. </w:t>
      </w:r>
    </w:p>
    <w:p w14:paraId="72751AA5" w14:textId="53180955" w:rsidR="00925A50" w:rsidRPr="00842A62" w:rsidRDefault="00543FFB" w:rsidP="00925A50">
      <w:pPr>
        <w:pStyle w:val="Heading-Appendix"/>
        <w:rPr>
          <w:rFonts w:cs="Arial"/>
          <w:sz w:val="20"/>
          <w:szCs w:val="20"/>
        </w:rPr>
      </w:pPr>
      <w:r w:rsidRPr="00842A62">
        <w:rPr>
          <w:rFonts w:cs="Arial"/>
          <w:sz w:val="20"/>
          <w:szCs w:val="20"/>
        </w:rPr>
        <w:t>3</w:t>
      </w:r>
      <w:r w:rsidR="00522619" w:rsidRPr="00842A62">
        <w:rPr>
          <w:rFonts w:cs="Arial"/>
          <w:sz w:val="20"/>
          <w:szCs w:val="20"/>
        </w:rPr>
        <w:t>.</w:t>
      </w:r>
      <w:r w:rsidR="00522619" w:rsidRPr="00842A62">
        <w:rPr>
          <w:rFonts w:cs="Arial"/>
          <w:sz w:val="20"/>
          <w:szCs w:val="20"/>
        </w:rPr>
        <w:tab/>
        <w:t>Addenda</w:t>
      </w:r>
    </w:p>
    <w:p w14:paraId="118C22EE" w14:textId="531A92CD" w:rsidR="00925A50" w:rsidRPr="00842A62" w:rsidRDefault="00522619" w:rsidP="00925A50">
      <w:pPr>
        <w:rPr>
          <w:rFonts w:cs="Arial"/>
          <w:b/>
          <w:bCs/>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is deemed to have read and taken into account all addenda issued by CIG prior to the Deadline for Issuing Addenda. </w:t>
      </w:r>
    </w:p>
    <w:p w14:paraId="393B7762" w14:textId="6A009C3F" w:rsidR="00925A50" w:rsidRPr="00842A62" w:rsidRDefault="00543FFB" w:rsidP="00925A50">
      <w:pPr>
        <w:pStyle w:val="Heading-Appendix"/>
        <w:rPr>
          <w:rFonts w:cs="Arial"/>
          <w:sz w:val="20"/>
          <w:szCs w:val="20"/>
        </w:rPr>
      </w:pPr>
      <w:r w:rsidRPr="00842A62">
        <w:rPr>
          <w:rFonts w:cs="Arial"/>
          <w:sz w:val="20"/>
          <w:szCs w:val="20"/>
        </w:rPr>
        <w:t>4</w:t>
      </w:r>
      <w:r w:rsidR="00522619" w:rsidRPr="00842A62">
        <w:rPr>
          <w:rFonts w:cs="Arial"/>
          <w:sz w:val="20"/>
          <w:szCs w:val="20"/>
        </w:rPr>
        <w:t>.</w:t>
      </w:r>
      <w:r w:rsidR="00522619" w:rsidRPr="00842A62">
        <w:rPr>
          <w:rFonts w:cs="Arial"/>
          <w:sz w:val="20"/>
          <w:szCs w:val="20"/>
        </w:rPr>
        <w:tab/>
        <w:t>Conflict of Interest</w:t>
      </w:r>
    </w:p>
    <w:p w14:paraId="395FC185" w14:textId="1B80CAD5" w:rsidR="00925A50" w:rsidRPr="00842A62" w:rsidRDefault="00522619" w:rsidP="00925A50">
      <w:pPr>
        <w:rPr>
          <w:rFonts w:cs="Arial"/>
          <w:sz w:val="20"/>
          <w:szCs w:val="20"/>
        </w:rPr>
      </w:pPr>
      <w:r w:rsidRPr="00842A62">
        <w:rPr>
          <w:rFonts w:cs="Arial"/>
          <w:sz w:val="20"/>
          <w:szCs w:val="20"/>
        </w:rPr>
        <w:t xml:space="preserve">For the purposes of this </w:t>
      </w:r>
      <w:r w:rsidR="00B64026" w:rsidRPr="00842A62">
        <w:rPr>
          <w:rFonts w:cs="Arial"/>
          <w:sz w:val="20"/>
          <w:szCs w:val="20"/>
        </w:rPr>
        <w:t>procurement</w:t>
      </w:r>
      <w:r w:rsidRPr="00842A62">
        <w:rPr>
          <w:rFonts w:cs="Arial"/>
          <w:sz w:val="20"/>
          <w:szCs w:val="20"/>
        </w:rPr>
        <w:t>, the term “Conflict of Interest” includes, but is not limited to, any situation or circumstance where:</w:t>
      </w:r>
    </w:p>
    <w:p w14:paraId="298FD9C5" w14:textId="7F12DC76" w:rsidR="00925A50" w:rsidRPr="00842A62" w:rsidRDefault="00522619" w:rsidP="00432F36">
      <w:pPr>
        <w:pStyle w:val="ListParagraph"/>
        <w:numPr>
          <w:ilvl w:val="0"/>
          <w:numId w:val="3"/>
        </w:numPr>
        <w:contextualSpacing w:val="0"/>
        <w:rPr>
          <w:rFonts w:cs="Arial"/>
          <w:sz w:val="20"/>
          <w:szCs w:val="20"/>
        </w:rPr>
      </w:pPr>
      <w:r w:rsidRPr="00842A62">
        <w:rPr>
          <w:rFonts w:cs="Arial"/>
          <w:sz w:val="20"/>
          <w:szCs w:val="20"/>
        </w:rPr>
        <w:t xml:space="preserve">in relation to the </w:t>
      </w:r>
      <w:r w:rsidR="00B64026" w:rsidRPr="00842A62">
        <w:rPr>
          <w:rFonts w:cs="Arial"/>
          <w:sz w:val="20"/>
          <w:szCs w:val="20"/>
        </w:rPr>
        <w:t>procurement</w:t>
      </w:r>
      <w:r w:rsidRPr="00842A62">
        <w:rPr>
          <w:rFonts w:cs="Arial"/>
          <w:sz w:val="20"/>
          <w:szCs w:val="20"/>
        </w:rPr>
        <w:t xml:space="preserve"> process, the </w:t>
      </w:r>
      <w:r w:rsidR="00E84E20" w:rsidRPr="00842A62">
        <w:rPr>
          <w:rFonts w:cs="Arial"/>
          <w:sz w:val="20"/>
          <w:szCs w:val="20"/>
        </w:rPr>
        <w:t>bidder</w:t>
      </w:r>
      <w:r w:rsidRPr="00842A62">
        <w:rPr>
          <w:rFonts w:cs="Arial"/>
          <w:sz w:val="20"/>
          <w:szCs w:val="20"/>
        </w:rPr>
        <w:t xml:space="preserve"> has an unfair advantage or engages in conduct, directly or indirectly, that may give it an unfair advantage, including but not limited to (i) having, or having access to, confidential information of CIG in the preparation of its </w:t>
      </w:r>
      <w:r w:rsidR="009B063F" w:rsidRPr="00842A62">
        <w:rPr>
          <w:rFonts w:cs="Arial"/>
          <w:sz w:val="20"/>
          <w:szCs w:val="20"/>
        </w:rPr>
        <w:t>bid</w:t>
      </w:r>
      <w:r w:rsidRPr="00842A62">
        <w:rPr>
          <w:rFonts w:cs="Arial"/>
          <w:sz w:val="20"/>
          <w:szCs w:val="20"/>
        </w:rPr>
        <w:t xml:space="preserve"> that is not available to other </w:t>
      </w:r>
      <w:r w:rsidR="00E84E20" w:rsidRPr="00842A62">
        <w:rPr>
          <w:rFonts w:cs="Arial"/>
          <w:sz w:val="20"/>
          <w:szCs w:val="20"/>
        </w:rPr>
        <w:t>bidder</w:t>
      </w:r>
      <w:r w:rsidRPr="00842A62">
        <w:rPr>
          <w:rFonts w:cs="Arial"/>
          <w:sz w:val="20"/>
          <w:szCs w:val="20"/>
        </w:rPr>
        <w:t xml:space="preserve">s, (ii) communicating with any person with a view to influencing preferred treatment in the </w:t>
      </w:r>
      <w:r w:rsidR="00B64026" w:rsidRPr="00842A62">
        <w:rPr>
          <w:rFonts w:cs="Arial"/>
          <w:sz w:val="20"/>
          <w:szCs w:val="20"/>
        </w:rPr>
        <w:t>procurement</w:t>
      </w:r>
      <w:r w:rsidRPr="00842A62">
        <w:rPr>
          <w:rFonts w:cs="Arial"/>
          <w:sz w:val="20"/>
          <w:szCs w:val="20"/>
        </w:rPr>
        <w:t xml:space="preserve"> process (including but not limited to the lobbying of decision makers involved in the </w:t>
      </w:r>
      <w:r w:rsidR="00B64026" w:rsidRPr="00842A62">
        <w:rPr>
          <w:rFonts w:cs="Arial"/>
          <w:sz w:val="20"/>
          <w:szCs w:val="20"/>
        </w:rPr>
        <w:t>procurement</w:t>
      </w:r>
      <w:r w:rsidRPr="00842A62">
        <w:rPr>
          <w:rFonts w:cs="Arial"/>
          <w:sz w:val="20"/>
          <w:szCs w:val="20"/>
        </w:rPr>
        <w:t xml:space="preserve"> process), or (iii) engaging in conduct that compromises, or could be seen to compromise, the integrity of the open and competitive </w:t>
      </w:r>
      <w:r w:rsidR="00B64026" w:rsidRPr="00842A62">
        <w:rPr>
          <w:rFonts w:cs="Arial"/>
          <w:sz w:val="20"/>
          <w:szCs w:val="20"/>
        </w:rPr>
        <w:t xml:space="preserve">procurement </w:t>
      </w:r>
      <w:r w:rsidRPr="00842A62">
        <w:rPr>
          <w:rFonts w:cs="Arial"/>
          <w:sz w:val="20"/>
          <w:szCs w:val="20"/>
        </w:rPr>
        <w:t>process or render that process non-competitive or unfair; or</w:t>
      </w:r>
    </w:p>
    <w:p w14:paraId="0EA214DD" w14:textId="557AD1D0" w:rsidR="00925A50" w:rsidRPr="00842A62" w:rsidRDefault="00522619" w:rsidP="00432F36">
      <w:pPr>
        <w:pStyle w:val="ListParagraph"/>
        <w:numPr>
          <w:ilvl w:val="0"/>
          <w:numId w:val="3"/>
        </w:numPr>
        <w:rPr>
          <w:rFonts w:cs="Arial"/>
          <w:sz w:val="20"/>
          <w:szCs w:val="20"/>
        </w:rPr>
      </w:pPr>
      <w:r w:rsidRPr="00842A62">
        <w:rPr>
          <w:rFonts w:cs="Arial"/>
          <w:sz w:val="20"/>
          <w:szCs w:val="20"/>
        </w:rPr>
        <w:t xml:space="preserve">in relation to the performance of its contractual obligations under a contract for the Deliverables, the </w:t>
      </w:r>
      <w:r w:rsidR="00E84E20" w:rsidRPr="00842A62">
        <w:rPr>
          <w:rFonts w:cs="Arial"/>
          <w:sz w:val="20"/>
          <w:szCs w:val="20"/>
        </w:rPr>
        <w:t>bidder</w:t>
      </w:r>
      <w:r w:rsidRPr="00842A62">
        <w:rPr>
          <w:rFonts w:cs="Arial"/>
          <w:sz w:val="20"/>
          <w:szCs w:val="20"/>
        </w:rPr>
        <w:t>’s other commitments, relationships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B0721E5" w14:textId="03E80E1C" w:rsidR="00925A50" w:rsidRPr="00842A62" w:rsidRDefault="00522619" w:rsidP="00925A50">
      <w:pPr>
        <w:rPr>
          <w:rFonts w:cs="Arial"/>
          <w:sz w:val="20"/>
          <w:szCs w:val="20"/>
        </w:rPr>
      </w:pPr>
      <w:r w:rsidRPr="00842A62">
        <w:rPr>
          <w:rFonts w:cs="Arial"/>
          <w:sz w:val="20"/>
          <w:szCs w:val="20"/>
        </w:rPr>
        <w:t xml:space="preserve">For the purposes of section (a)(i) above, </w:t>
      </w:r>
      <w:r w:rsidR="00E84E20" w:rsidRPr="00842A62">
        <w:rPr>
          <w:rFonts w:cs="Arial"/>
          <w:sz w:val="20"/>
          <w:szCs w:val="20"/>
        </w:rPr>
        <w:t>bidder</w:t>
      </w:r>
      <w:r w:rsidRPr="00842A62">
        <w:rPr>
          <w:rFonts w:cs="Arial"/>
          <w:sz w:val="20"/>
          <w:szCs w:val="20"/>
        </w:rPr>
        <w:t xml:space="preserve">s should disclose the names and all pertinent details of all individuals (employees, advisers, or individuals acting in any other capacity) who (a) participated in the preparation of the </w:t>
      </w:r>
      <w:r w:rsidR="009B063F" w:rsidRPr="00842A62">
        <w:rPr>
          <w:rFonts w:cs="Arial"/>
          <w:sz w:val="20"/>
          <w:szCs w:val="20"/>
        </w:rPr>
        <w:t>bid</w:t>
      </w:r>
      <w:r w:rsidRPr="00842A62">
        <w:rPr>
          <w:rFonts w:cs="Arial"/>
          <w:sz w:val="20"/>
          <w:szCs w:val="20"/>
        </w:rPr>
        <w:t xml:space="preserve">; </w:t>
      </w:r>
      <w:r w:rsidRPr="00842A62">
        <w:rPr>
          <w:rFonts w:cs="Arial"/>
          <w:b/>
          <w:sz w:val="20"/>
          <w:szCs w:val="20"/>
        </w:rPr>
        <w:t>AND</w:t>
      </w:r>
      <w:r w:rsidRPr="00842A62">
        <w:rPr>
          <w:rFonts w:cs="Arial"/>
          <w:sz w:val="20"/>
          <w:szCs w:val="20"/>
        </w:rPr>
        <w:t xml:space="preserve"> (b) were employees of CIG within twelve (12) months prior to the Submission Deadline.</w:t>
      </w:r>
    </w:p>
    <w:tbl>
      <w:tblPr>
        <w:tblStyle w:val="TableGrid"/>
        <w:tblW w:w="9355" w:type="dxa"/>
        <w:tblLook w:val="04A0" w:firstRow="1" w:lastRow="0" w:firstColumn="1" w:lastColumn="0" w:noHBand="0" w:noVBand="1"/>
      </w:tblPr>
      <w:tblGrid>
        <w:gridCol w:w="5035"/>
        <w:gridCol w:w="4320"/>
      </w:tblGrid>
      <w:tr w:rsidR="00A85A14" w:rsidRPr="00842A62" w14:paraId="5F1525D5" w14:textId="77777777" w:rsidTr="00A85A14">
        <w:tc>
          <w:tcPr>
            <w:tcW w:w="5035" w:type="dxa"/>
          </w:tcPr>
          <w:p w14:paraId="5AF8C29F" w14:textId="48541B07"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Name(s) of Individual Involved in </w:t>
            </w:r>
            <w:r w:rsidR="009B063F" w:rsidRPr="00842A62">
              <w:rPr>
                <w:rFonts w:cs="Arial"/>
                <w:sz w:val="20"/>
              </w:rPr>
              <w:t>Bid</w:t>
            </w:r>
            <w:r w:rsidRPr="00842A62">
              <w:rPr>
                <w:rFonts w:cs="Arial"/>
                <w:sz w:val="20"/>
              </w:rPr>
              <w:t xml:space="preserve"> Preparation</w:t>
            </w:r>
          </w:p>
        </w:tc>
        <w:tc>
          <w:tcPr>
            <w:tcW w:w="4320" w:type="dxa"/>
          </w:tcPr>
          <w:p w14:paraId="144F40EE" w14:textId="4BFA5900"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Previous Position/Capacity within CIG</w:t>
            </w:r>
          </w:p>
        </w:tc>
      </w:tr>
      <w:tr w:rsidR="00A85A14" w:rsidRPr="00842A62" w14:paraId="4422BA7E" w14:textId="77777777" w:rsidTr="00A85A14">
        <w:tc>
          <w:tcPr>
            <w:tcW w:w="5035" w:type="dxa"/>
          </w:tcPr>
          <w:p w14:paraId="49593625"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4320" w:type="dxa"/>
          </w:tcPr>
          <w:p w14:paraId="7E7EF424"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r>
    </w:tbl>
    <w:p w14:paraId="5BAC568F" w14:textId="1945ECB6" w:rsidR="00925A50" w:rsidRPr="00842A62" w:rsidRDefault="00522619" w:rsidP="00CE0101">
      <w:pPr>
        <w:rPr>
          <w:rFonts w:cs="Arial"/>
          <w:sz w:val="20"/>
          <w:szCs w:val="20"/>
        </w:rPr>
      </w:pPr>
      <w:r w:rsidRPr="00842A62">
        <w:rPr>
          <w:rFonts w:cs="Arial"/>
          <w:sz w:val="20"/>
          <w:szCs w:val="20"/>
        </w:rPr>
        <w:t xml:space="preserve">If the box below is left blank, the </w:t>
      </w:r>
      <w:r w:rsidR="00E84E20" w:rsidRPr="00842A62">
        <w:rPr>
          <w:rFonts w:cs="Arial"/>
          <w:sz w:val="20"/>
          <w:szCs w:val="20"/>
        </w:rPr>
        <w:t>bidder</w:t>
      </w:r>
      <w:r w:rsidRPr="00842A62">
        <w:rPr>
          <w:rFonts w:cs="Arial"/>
          <w:sz w:val="20"/>
          <w:szCs w:val="20"/>
        </w:rPr>
        <w:t xml:space="preserve"> will be deemed to declare that (a) there was no Conflict of Interest in preparing its </w:t>
      </w:r>
      <w:r w:rsidR="009B063F" w:rsidRPr="00842A62">
        <w:rPr>
          <w:rFonts w:cs="Arial"/>
          <w:sz w:val="20"/>
          <w:szCs w:val="20"/>
        </w:rPr>
        <w:t>bid</w:t>
      </w:r>
      <w:r w:rsidRPr="00842A62">
        <w:rPr>
          <w:rFonts w:cs="Arial"/>
          <w:sz w:val="20"/>
          <w:szCs w:val="20"/>
        </w:rPr>
        <w:t xml:space="preserve">; and (b) there is no foreseeable Conflict of Interest in performing the contractual obligations contemplated in the </w:t>
      </w:r>
      <w:r w:rsidR="00B64026" w:rsidRPr="00842A62">
        <w:rPr>
          <w:rFonts w:cs="Arial"/>
          <w:sz w:val="20"/>
          <w:szCs w:val="20"/>
        </w:rPr>
        <w:t>procurement</w:t>
      </w:r>
      <w:r w:rsidRPr="00842A62">
        <w:rPr>
          <w:rFonts w:cs="Arial"/>
          <w:sz w:val="20"/>
          <w:szCs w:val="20"/>
        </w:rPr>
        <w:t xml:space="preserve">. </w:t>
      </w:r>
      <w:r w:rsidR="00CE0101" w:rsidRPr="00842A62">
        <w:rPr>
          <w:rFonts w:cs="Arial"/>
          <w:sz w:val="20"/>
          <w:szCs w:val="20"/>
        </w:rPr>
        <w:t>Otherwise, if the statement below applies, check the box.</w:t>
      </w:r>
    </w:p>
    <w:p w14:paraId="35A16A36" w14:textId="261E5D92" w:rsidR="00CE0101" w:rsidRPr="00842A62" w:rsidRDefault="00CE0101" w:rsidP="00432F36">
      <w:pPr>
        <w:pStyle w:val="ListParagraph"/>
        <w:numPr>
          <w:ilvl w:val="0"/>
          <w:numId w:val="34"/>
        </w:numPr>
        <w:rPr>
          <w:rFonts w:cs="Arial"/>
          <w:sz w:val="20"/>
          <w:szCs w:val="20"/>
        </w:rPr>
      </w:pPr>
      <w:r w:rsidRPr="00842A62">
        <w:rPr>
          <w:rFonts w:cs="Arial"/>
          <w:sz w:val="20"/>
          <w:szCs w:val="20"/>
        </w:rPr>
        <w:t>T</w:t>
      </w:r>
      <w:r w:rsidR="00522619" w:rsidRPr="00842A62">
        <w:rPr>
          <w:rFonts w:cs="Arial"/>
          <w:sz w:val="20"/>
          <w:szCs w:val="20"/>
        </w:rPr>
        <w:t xml:space="preserve">he </w:t>
      </w:r>
      <w:r w:rsidR="00E84E20" w:rsidRPr="00842A62">
        <w:rPr>
          <w:rFonts w:cs="Arial"/>
          <w:sz w:val="20"/>
          <w:szCs w:val="20"/>
        </w:rPr>
        <w:t>bidder</w:t>
      </w:r>
      <w:r w:rsidR="00522619" w:rsidRPr="00842A62">
        <w:rPr>
          <w:rFonts w:cs="Arial"/>
          <w:sz w:val="20"/>
          <w:szCs w:val="20"/>
        </w:rPr>
        <w:t xml:space="preserve"> declares that there is an actual or potential Conflict of Interest relating to the preparation of its </w:t>
      </w:r>
      <w:r w:rsidR="009B063F" w:rsidRPr="00842A62">
        <w:rPr>
          <w:rFonts w:cs="Arial"/>
          <w:sz w:val="20"/>
          <w:szCs w:val="20"/>
        </w:rPr>
        <w:t>bid</w:t>
      </w:r>
      <w:r w:rsidR="00522619" w:rsidRPr="00842A62">
        <w:rPr>
          <w:rFonts w:cs="Arial"/>
          <w:sz w:val="20"/>
          <w:szCs w:val="20"/>
        </w:rPr>
        <w:t xml:space="preserve">, and/or the </w:t>
      </w:r>
      <w:r w:rsidR="00E84E20" w:rsidRPr="00842A62">
        <w:rPr>
          <w:rFonts w:cs="Arial"/>
          <w:sz w:val="20"/>
          <w:szCs w:val="20"/>
        </w:rPr>
        <w:t>bidder</w:t>
      </w:r>
      <w:r w:rsidR="00522619" w:rsidRPr="00842A62">
        <w:rPr>
          <w:rFonts w:cs="Arial"/>
          <w:sz w:val="20"/>
          <w:szCs w:val="20"/>
        </w:rPr>
        <w:t xml:space="preserve"> foresees an actual or potential Conflict of Interest in performing the contractual obligations</w:t>
      </w:r>
      <w:r w:rsidR="00BD50D7" w:rsidRPr="00842A62">
        <w:rPr>
          <w:rFonts w:cs="Arial"/>
          <w:sz w:val="20"/>
          <w:szCs w:val="20"/>
        </w:rPr>
        <w:t xml:space="preserve"> if they are awarded the contract.</w:t>
      </w:r>
      <w:r w:rsidRPr="00842A62">
        <w:rPr>
          <w:rFonts w:cs="Arial"/>
          <w:sz w:val="20"/>
          <w:szCs w:val="20"/>
        </w:rPr>
        <w:t xml:space="preserve"> Details are provided below: </w:t>
      </w:r>
      <w:r w:rsidR="00522619" w:rsidRPr="00842A62">
        <w:rPr>
          <w:rFonts w:cs="Arial"/>
          <w:sz w:val="20"/>
          <w:szCs w:val="20"/>
        </w:rPr>
        <w:t xml:space="preserve"> </w:t>
      </w:r>
    </w:p>
    <w:p w14:paraId="1B39D70A" w14:textId="77777777" w:rsidR="00CE0101" w:rsidRPr="00842A62" w:rsidRDefault="00543FFB" w:rsidP="00CE0101">
      <w:pPr>
        <w:pStyle w:val="Heading-Appendix"/>
        <w:rPr>
          <w:rFonts w:cs="Arial"/>
          <w:sz w:val="20"/>
          <w:szCs w:val="20"/>
        </w:rPr>
      </w:pPr>
      <w:r w:rsidRPr="00842A62">
        <w:rPr>
          <w:rFonts w:cs="Arial"/>
          <w:sz w:val="20"/>
          <w:szCs w:val="20"/>
        </w:rPr>
        <w:t xml:space="preserve">5. </w:t>
      </w:r>
      <w:r w:rsidR="00522619" w:rsidRPr="00842A62">
        <w:rPr>
          <w:rFonts w:cs="Arial"/>
          <w:sz w:val="20"/>
          <w:szCs w:val="20"/>
        </w:rPr>
        <w:tab/>
        <w:t xml:space="preserve">Disclosure of Information </w:t>
      </w:r>
    </w:p>
    <w:p w14:paraId="15FB158B" w14:textId="5B38BB4F" w:rsidR="00925A50" w:rsidRDefault="00522619" w:rsidP="00CE0101">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hereby acknowledges that any information provided in this </w:t>
      </w:r>
      <w:r w:rsidR="009B063F" w:rsidRPr="00842A62">
        <w:rPr>
          <w:rFonts w:cs="Arial"/>
          <w:sz w:val="20"/>
          <w:szCs w:val="20"/>
        </w:rPr>
        <w:t>bid</w:t>
      </w:r>
      <w:r w:rsidRPr="00842A62">
        <w:rPr>
          <w:rFonts w:cs="Arial"/>
          <w:sz w:val="20"/>
          <w:szCs w:val="20"/>
        </w:rPr>
        <w:t xml:space="preserve">, even if it is identified as being supplied in confidence, is subject to the provisions of the Freedom of Information Law (2015 Revision), and may be disclosed where required by law or by order of a court. The </w:t>
      </w:r>
      <w:r w:rsidR="00E84E20" w:rsidRPr="00842A62">
        <w:rPr>
          <w:rFonts w:cs="Arial"/>
          <w:sz w:val="20"/>
          <w:szCs w:val="20"/>
        </w:rPr>
        <w:t>bidder</w:t>
      </w:r>
      <w:r w:rsidRPr="00842A62">
        <w:rPr>
          <w:rFonts w:cs="Arial"/>
          <w:sz w:val="20"/>
          <w:szCs w:val="20"/>
        </w:rPr>
        <w:t xml:space="preserve"> hereby consents</w:t>
      </w:r>
      <w:r w:rsidRPr="00842A62">
        <w:rPr>
          <w:rFonts w:cs="Arial"/>
          <w:i/>
          <w:iCs/>
          <w:sz w:val="20"/>
          <w:szCs w:val="20"/>
        </w:rPr>
        <w:t xml:space="preserve"> </w:t>
      </w:r>
      <w:r w:rsidRPr="00842A62">
        <w:rPr>
          <w:rFonts w:cs="Arial"/>
          <w:sz w:val="20"/>
          <w:szCs w:val="20"/>
        </w:rPr>
        <w:t xml:space="preserve">to the disclosure, on a confidential basis, of this </w:t>
      </w:r>
      <w:r w:rsidR="009B063F" w:rsidRPr="00842A62">
        <w:rPr>
          <w:rFonts w:cs="Arial"/>
          <w:sz w:val="20"/>
          <w:szCs w:val="20"/>
        </w:rPr>
        <w:t>bid</w:t>
      </w:r>
      <w:r w:rsidRPr="00842A62">
        <w:rPr>
          <w:rFonts w:cs="Arial"/>
          <w:sz w:val="20"/>
          <w:szCs w:val="20"/>
        </w:rPr>
        <w:t xml:space="preserve"> by CIG to the advisers retained by CIG to advise or assist with the </w:t>
      </w:r>
      <w:r w:rsidR="00BD50D7" w:rsidRPr="00842A62">
        <w:rPr>
          <w:rFonts w:cs="Arial"/>
          <w:sz w:val="20"/>
          <w:szCs w:val="20"/>
        </w:rPr>
        <w:t xml:space="preserve">procurement </w:t>
      </w:r>
      <w:r w:rsidRPr="00842A62">
        <w:rPr>
          <w:rFonts w:cs="Arial"/>
          <w:sz w:val="20"/>
          <w:szCs w:val="20"/>
        </w:rPr>
        <w:t xml:space="preserve">process, including with respect to the evaluation this </w:t>
      </w:r>
      <w:r w:rsidR="009B063F" w:rsidRPr="00842A62">
        <w:rPr>
          <w:rFonts w:cs="Arial"/>
          <w:sz w:val="20"/>
          <w:szCs w:val="20"/>
        </w:rPr>
        <w:t>bid</w:t>
      </w:r>
      <w:r w:rsidRPr="00842A62">
        <w:rPr>
          <w:rFonts w:cs="Arial"/>
          <w:sz w:val="20"/>
          <w:szCs w:val="20"/>
        </w:rPr>
        <w:t xml:space="preserve">. </w:t>
      </w:r>
    </w:p>
    <w:p w14:paraId="1F440997" w14:textId="77777777" w:rsidR="005C1653" w:rsidRPr="00842A62" w:rsidRDefault="005C1653" w:rsidP="00CE0101">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E84E20" w:rsidRPr="00842A62" w14:paraId="46CD052D" w14:textId="77777777" w:rsidTr="00E84E20">
        <w:tc>
          <w:tcPr>
            <w:tcW w:w="4391" w:type="dxa"/>
          </w:tcPr>
          <w:p w14:paraId="7C2F89F9" w14:textId="77777777" w:rsidR="00E84E20" w:rsidRPr="00842A62" w:rsidRDefault="00E84E20" w:rsidP="00925A50">
            <w:pPr>
              <w:pStyle w:val="NoSpacing"/>
              <w:keepNext/>
              <w:keepLines/>
              <w:widowControl w:val="0"/>
              <w:rPr>
                <w:rFonts w:cs="Arial"/>
                <w:sz w:val="20"/>
              </w:rPr>
            </w:pPr>
          </w:p>
        </w:tc>
      </w:tr>
      <w:tr w:rsidR="00E84E20" w:rsidRPr="00842A62" w14:paraId="75BE7669" w14:textId="77777777" w:rsidTr="00E84E20">
        <w:tc>
          <w:tcPr>
            <w:tcW w:w="4391" w:type="dxa"/>
          </w:tcPr>
          <w:p w14:paraId="756C6859" w14:textId="7F2DA3AC"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Signature of Bidder Representative</w:t>
            </w:r>
          </w:p>
          <w:p w14:paraId="242D37B2" w14:textId="56183620"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37FC87AF" w14:textId="77777777" w:rsidTr="00E84E20">
        <w:tc>
          <w:tcPr>
            <w:tcW w:w="4391" w:type="dxa"/>
          </w:tcPr>
          <w:p w14:paraId="7727412E" w14:textId="77777777" w:rsidR="00E84E20" w:rsidRPr="00842A62" w:rsidRDefault="00E84E20" w:rsidP="00925A50">
            <w:pPr>
              <w:pStyle w:val="NoSpacing"/>
              <w:keepNext/>
              <w:keepLines/>
              <w:widowControl w:val="0"/>
              <w:rPr>
                <w:rFonts w:cs="Arial"/>
                <w:sz w:val="20"/>
              </w:rPr>
            </w:pPr>
          </w:p>
        </w:tc>
      </w:tr>
      <w:tr w:rsidR="00E84E20" w:rsidRPr="00842A62" w14:paraId="7BE30636" w14:textId="77777777" w:rsidTr="00E84E20">
        <w:tc>
          <w:tcPr>
            <w:tcW w:w="4391" w:type="dxa"/>
          </w:tcPr>
          <w:p w14:paraId="3D6CB4EF" w14:textId="53D467A8"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Name of Bidder Representative</w:t>
            </w:r>
          </w:p>
          <w:p w14:paraId="0E660BE5"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4C0C90E0" w14:textId="77777777" w:rsidTr="00E84E20">
        <w:tc>
          <w:tcPr>
            <w:tcW w:w="4391" w:type="dxa"/>
          </w:tcPr>
          <w:p w14:paraId="4F60B500" w14:textId="77777777" w:rsidR="00E84E20" w:rsidRPr="00842A62" w:rsidRDefault="00E84E20" w:rsidP="00925A50">
            <w:pPr>
              <w:pStyle w:val="NoSpacing"/>
              <w:keepNext/>
              <w:keepLines/>
              <w:widowControl w:val="0"/>
              <w:rPr>
                <w:rFonts w:cs="Arial"/>
                <w:sz w:val="20"/>
              </w:rPr>
            </w:pPr>
          </w:p>
        </w:tc>
      </w:tr>
      <w:tr w:rsidR="00E84E20" w:rsidRPr="00842A62" w14:paraId="3EBE6F7E" w14:textId="77777777" w:rsidTr="00E84E20">
        <w:tc>
          <w:tcPr>
            <w:tcW w:w="4391" w:type="dxa"/>
          </w:tcPr>
          <w:p w14:paraId="27F38ED5" w14:textId="1AA9278B"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Title of Bidder Representative</w:t>
            </w:r>
          </w:p>
          <w:p w14:paraId="45BB5526"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52815C6D" w14:textId="77777777" w:rsidTr="00E84E20">
        <w:tc>
          <w:tcPr>
            <w:tcW w:w="4391" w:type="dxa"/>
          </w:tcPr>
          <w:p w14:paraId="1A192A88" w14:textId="77777777" w:rsidR="00E84E20" w:rsidRPr="00842A62" w:rsidRDefault="00E84E20" w:rsidP="00925A50">
            <w:pPr>
              <w:pStyle w:val="NoSpacing"/>
              <w:keepNext/>
              <w:keepLines/>
              <w:widowControl w:val="0"/>
              <w:rPr>
                <w:rFonts w:cs="Arial"/>
                <w:sz w:val="20"/>
              </w:rPr>
            </w:pPr>
          </w:p>
        </w:tc>
      </w:tr>
      <w:tr w:rsidR="00E84E20" w:rsidRPr="00842A62" w14:paraId="6D9F6C82" w14:textId="77777777" w:rsidTr="00E84E20">
        <w:tc>
          <w:tcPr>
            <w:tcW w:w="4391" w:type="dxa"/>
          </w:tcPr>
          <w:p w14:paraId="26E9AD05" w14:textId="77777777"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Date</w:t>
            </w:r>
          </w:p>
        </w:tc>
      </w:tr>
      <w:tr w:rsidR="00E84E20" w:rsidRPr="00842A62" w14:paraId="101D859A" w14:textId="77777777" w:rsidTr="00E84E20">
        <w:tc>
          <w:tcPr>
            <w:tcW w:w="4391" w:type="dxa"/>
          </w:tcPr>
          <w:p w14:paraId="5DE40841" w14:textId="77777777" w:rsidR="00E84E20" w:rsidRPr="00842A62" w:rsidRDefault="00E84E20" w:rsidP="00925A50">
            <w:pPr>
              <w:pStyle w:val="NoSpacing"/>
              <w:keepNext/>
              <w:keepLines/>
              <w:widowControl w:val="0"/>
              <w:rPr>
                <w:rFonts w:cs="Arial"/>
                <w:sz w:val="20"/>
              </w:rPr>
            </w:pPr>
          </w:p>
        </w:tc>
      </w:tr>
      <w:tr w:rsidR="00E84E20" w:rsidRPr="00842A62" w14:paraId="4EB604CF" w14:textId="77777777" w:rsidTr="00E84E20">
        <w:tc>
          <w:tcPr>
            <w:tcW w:w="4391" w:type="dxa"/>
          </w:tcPr>
          <w:p w14:paraId="3D61097E" w14:textId="5DA2627C" w:rsidR="00E84E20" w:rsidRPr="00842A62" w:rsidRDefault="00E84E20" w:rsidP="00925A50">
            <w:pPr>
              <w:pStyle w:val="NoSpacing"/>
              <w:keepNext/>
              <w:keepLines/>
              <w:widowControl w:val="0"/>
              <w:rPr>
                <w:rFonts w:cs="Arial"/>
                <w:sz w:val="20"/>
              </w:rPr>
            </w:pPr>
            <w:r w:rsidRPr="00842A62">
              <w:rPr>
                <w:rFonts w:cs="Arial"/>
                <w:sz w:val="20"/>
              </w:rPr>
              <w:t>I have the authority to bind the bidder.</w:t>
            </w:r>
          </w:p>
        </w:tc>
      </w:tr>
    </w:tbl>
    <w:p w14:paraId="37E35177" w14:textId="77777777" w:rsidR="00925A50" w:rsidRPr="00842A62" w:rsidRDefault="00925A50" w:rsidP="00925A50">
      <w:pPr>
        <w:pStyle w:val="NoSpacing"/>
        <w:rPr>
          <w:rFonts w:cs="Arial"/>
          <w:sz w:val="20"/>
          <w:szCs w:val="20"/>
        </w:rPr>
      </w:pPr>
    </w:p>
    <w:p w14:paraId="26B91B06" w14:textId="77777777" w:rsidR="00925A50" w:rsidRPr="00842A62" w:rsidRDefault="00522619" w:rsidP="00775FD4">
      <w:pPr>
        <w:pStyle w:val="Heading1"/>
        <w:rPr>
          <w:sz w:val="20"/>
          <w:szCs w:val="20"/>
        </w:rPr>
      </w:pPr>
      <w:r w:rsidRPr="00842A62">
        <w:rPr>
          <w:sz w:val="20"/>
          <w:szCs w:val="20"/>
        </w:rPr>
        <w:br w:type="page"/>
      </w:r>
      <w:bookmarkStart w:id="93" w:name="_Toc269632959"/>
      <w:bookmarkStart w:id="94" w:name="_Toc272766252"/>
      <w:bookmarkStart w:id="95" w:name="_Toc315095130"/>
      <w:bookmarkStart w:id="96" w:name="_Toc134092402"/>
      <w:r w:rsidRPr="00842A62">
        <w:rPr>
          <w:sz w:val="20"/>
          <w:szCs w:val="20"/>
        </w:rPr>
        <w:t>APPENDIX C – PRICING FORM</w:t>
      </w:r>
      <w:bookmarkEnd w:id="93"/>
      <w:bookmarkEnd w:id="94"/>
      <w:bookmarkEnd w:id="95"/>
      <w:bookmarkEnd w:id="96"/>
    </w:p>
    <w:p w14:paraId="264E7206" w14:textId="77777777" w:rsidR="00925A50" w:rsidRPr="00842A62" w:rsidRDefault="00522619" w:rsidP="00925A50">
      <w:pPr>
        <w:pStyle w:val="Heading-Appendix"/>
        <w:rPr>
          <w:rFonts w:cs="Arial"/>
          <w:sz w:val="20"/>
          <w:szCs w:val="20"/>
          <w:lang w:val="en-GB"/>
        </w:rPr>
      </w:pPr>
      <w:r w:rsidRPr="00842A62">
        <w:rPr>
          <w:rFonts w:cs="Arial"/>
          <w:sz w:val="20"/>
          <w:szCs w:val="20"/>
        </w:rPr>
        <w:t>1.</w:t>
      </w:r>
      <w:r w:rsidRPr="00842A62">
        <w:rPr>
          <w:rFonts w:cs="Arial"/>
          <w:sz w:val="20"/>
          <w:szCs w:val="20"/>
        </w:rPr>
        <w:tab/>
      </w:r>
      <w:r w:rsidRPr="00842A62">
        <w:rPr>
          <w:rFonts w:cs="Arial"/>
          <w:sz w:val="20"/>
          <w:szCs w:val="20"/>
          <w:lang w:val="en-GB"/>
        </w:rPr>
        <w:t xml:space="preserve">Instructions on How to Complete Pricing Form </w:t>
      </w:r>
    </w:p>
    <w:p w14:paraId="2A79168A" w14:textId="271123C2" w:rsidR="00925A50" w:rsidRPr="00842A62" w:rsidRDefault="00522619" w:rsidP="00C03439">
      <w:pPr>
        <w:numPr>
          <w:ilvl w:val="0"/>
          <w:numId w:val="1"/>
        </w:numPr>
        <w:rPr>
          <w:rFonts w:cs="Arial"/>
          <w:sz w:val="20"/>
          <w:szCs w:val="20"/>
        </w:rPr>
      </w:pPr>
      <w:r w:rsidRPr="00842A62">
        <w:rPr>
          <w:rFonts w:cs="Arial"/>
          <w:sz w:val="20"/>
          <w:szCs w:val="20"/>
        </w:rPr>
        <w:t>Rates must be provided in Caymanian Dollars (KYD)</w:t>
      </w:r>
      <w:r w:rsidR="009C73AE" w:rsidRPr="00842A62">
        <w:rPr>
          <w:rFonts w:cs="Arial"/>
          <w:sz w:val="20"/>
          <w:szCs w:val="20"/>
        </w:rPr>
        <w:t xml:space="preserve">.  Please note that when converting from US Dollars to Cayman Islands Dollars, </w:t>
      </w:r>
      <w:r w:rsidR="00E84E20" w:rsidRPr="00842A62">
        <w:rPr>
          <w:rFonts w:cs="Arial"/>
          <w:sz w:val="20"/>
          <w:szCs w:val="20"/>
        </w:rPr>
        <w:t>bidder</w:t>
      </w:r>
      <w:r w:rsidR="009C73AE" w:rsidRPr="00842A62">
        <w:rPr>
          <w:rFonts w:cs="Arial"/>
          <w:sz w:val="20"/>
          <w:szCs w:val="20"/>
        </w:rPr>
        <w:t>s shall use a conversion rate of $1 USD = $0.8375 KYD.</w:t>
      </w:r>
    </w:p>
    <w:p w14:paraId="0262751E" w14:textId="1D54A967" w:rsidR="00925A50" w:rsidRPr="00842A62" w:rsidRDefault="00522619" w:rsidP="00C03439">
      <w:pPr>
        <w:numPr>
          <w:ilvl w:val="0"/>
          <w:numId w:val="1"/>
        </w:numPr>
        <w:rPr>
          <w:rFonts w:cs="Arial"/>
          <w:sz w:val="20"/>
          <w:szCs w:val="20"/>
        </w:rPr>
      </w:pPr>
      <w:r w:rsidRPr="00842A62">
        <w:rPr>
          <w:rFonts w:cs="Arial"/>
          <w:sz w:val="20"/>
          <w:szCs w:val="20"/>
        </w:rPr>
        <w:t xml:space="preserve">Rates quoted by the </w:t>
      </w:r>
      <w:r w:rsidR="00E84E20" w:rsidRPr="00842A62">
        <w:rPr>
          <w:rFonts w:cs="Arial"/>
          <w:sz w:val="20"/>
          <w:szCs w:val="20"/>
        </w:rPr>
        <w:t>bidder</w:t>
      </w:r>
      <w:r w:rsidRPr="00842A62">
        <w:rPr>
          <w:rFonts w:cs="Arial"/>
          <w:sz w:val="20"/>
          <w:szCs w:val="20"/>
        </w:rPr>
        <w:t xml:space="preserve"> must be all-inclusive and must include all bonding costs, </w:t>
      </w:r>
      <w:r w:rsidRPr="00842A62">
        <w:rPr>
          <w:rFonts w:cs="Arial"/>
          <w:sz w:val="20"/>
          <w:szCs w:val="20"/>
          <w:lang w:val="en-GB"/>
        </w:rPr>
        <w:t>all labour and material costs, all travel and carriage costs, all insurance costs, all costs of delivery, all costs of installation and set-up, including any pre-delivery inspection charges, and all other overhead, including any fees or other charges required by law</w:t>
      </w:r>
      <w:r w:rsidRPr="00842A62">
        <w:rPr>
          <w:rFonts w:cs="Arial"/>
          <w:sz w:val="20"/>
          <w:szCs w:val="20"/>
        </w:rPr>
        <w:t>.</w:t>
      </w:r>
    </w:p>
    <w:p w14:paraId="51AB7B06" w14:textId="3A9B8845" w:rsidR="009C73AE" w:rsidRPr="00842A62" w:rsidRDefault="009C73AE" w:rsidP="00C03439">
      <w:pPr>
        <w:numPr>
          <w:ilvl w:val="0"/>
          <w:numId w:val="1"/>
        </w:numPr>
        <w:rPr>
          <w:rFonts w:cs="Arial"/>
          <w:sz w:val="20"/>
          <w:szCs w:val="20"/>
        </w:rPr>
      </w:pPr>
      <w:r w:rsidRPr="00842A62">
        <w:rPr>
          <w:rFonts w:cs="Arial"/>
          <w:sz w:val="20"/>
          <w:szCs w:val="20"/>
        </w:rPr>
        <w:t>Pricing should be exclusive of duties levied by Customs &amp; Border Control. A duty waiver will be provided.</w:t>
      </w:r>
    </w:p>
    <w:p w14:paraId="1633B03B" w14:textId="77777777" w:rsidR="00925A50" w:rsidRPr="00842A62" w:rsidRDefault="00522619" w:rsidP="00925A50">
      <w:pPr>
        <w:pStyle w:val="Heading-Appendix"/>
        <w:rPr>
          <w:rFonts w:cs="Arial"/>
          <w:sz w:val="20"/>
          <w:szCs w:val="20"/>
          <w:lang w:val="en-GB"/>
        </w:rPr>
      </w:pPr>
      <w:r w:rsidRPr="00842A62">
        <w:rPr>
          <w:rFonts w:cs="Arial"/>
          <w:sz w:val="20"/>
          <w:szCs w:val="20"/>
          <w:lang w:val="en-GB"/>
        </w:rPr>
        <w:t>2.</w:t>
      </w:r>
      <w:r w:rsidRPr="00842A62">
        <w:rPr>
          <w:rFonts w:cs="Arial"/>
          <w:sz w:val="20"/>
          <w:szCs w:val="20"/>
          <w:lang w:val="en-GB"/>
        </w:rPr>
        <w:tab/>
        <w:t>Evaluation of Pricing</w:t>
      </w:r>
    </w:p>
    <w:p w14:paraId="4F02A706" w14:textId="59A444CC" w:rsidR="009C73AE" w:rsidRPr="00842A62" w:rsidRDefault="009C73AE" w:rsidP="009C73AE">
      <w:pPr>
        <w:rPr>
          <w:rFonts w:eastAsia="Arial" w:cs="Arial"/>
          <w:i/>
          <w:sz w:val="20"/>
          <w:szCs w:val="20"/>
          <w:bdr w:val="none" w:sz="0" w:space="0" w:color="auto"/>
          <w:lang w:val="en-US"/>
        </w:rPr>
      </w:pPr>
      <w:r w:rsidRPr="00842A62">
        <w:rPr>
          <w:rFonts w:cs="Arial"/>
          <w:sz w:val="20"/>
          <w:szCs w:val="20"/>
        </w:rPr>
        <w:t>The pricing of bidders that have not met the mandatory or minimum criteria laid out in Appendix A will not be included in the pricing evaluation.</w:t>
      </w:r>
      <w:r w:rsidRPr="00842A62">
        <w:rPr>
          <w:rFonts w:eastAsia="Arial" w:cs="Arial"/>
          <w:i/>
          <w:sz w:val="20"/>
          <w:szCs w:val="20"/>
          <w:bdr w:val="none" w:sz="0" w:space="0" w:color="auto"/>
          <w:lang w:val="en-US"/>
        </w:rPr>
        <w:t>The value of the “total pricing points” can be found in the rated criteria section in Appendix A.</w:t>
      </w:r>
    </w:p>
    <w:p w14:paraId="66DEBD4D" w14:textId="434E623D" w:rsidR="009C73AE" w:rsidRPr="00842A62" w:rsidRDefault="009C73AE" w:rsidP="00925A50">
      <w:pPr>
        <w:pStyle w:val="Heading-Appendix"/>
        <w:rPr>
          <w:rFonts w:cs="Arial"/>
          <w:sz w:val="20"/>
          <w:szCs w:val="20"/>
          <w:lang w:val="en-GB"/>
        </w:rPr>
      </w:pPr>
      <w:r w:rsidRPr="00842A62">
        <w:rPr>
          <w:rFonts w:cs="Arial"/>
          <w:sz w:val="20"/>
          <w:szCs w:val="20"/>
          <w:lang w:val="en-GB"/>
        </w:rPr>
        <w:t>Pricing will be evaluated with the following formula:</w:t>
      </w:r>
    </w:p>
    <w:p w14:paraId="2BA9D744" w14:textId="5B89C157" w:rsidR="00A85A14" w:rsidRPr="00842A62" w:rsidRDefault="009C73AE" w:rsidP="00A85A14">
      <w:pPr>
        <w:rPr>
          <w:rFonts w:eastAsia="Arial" w:cs="Arial"/>
          <w:i/>
          <w:sz w:val="20"/>
          <w:szCs w:val="20"/>
          <w:bdr w:val="none" w:sz="0" w:space="0" w:color="auto"/>
          <w:lang w:val="en-US"/>
        </w:rPr>
      </w:pPr>
      <w:r w:rsidRPr="00842A62">
        <w:rPr>
          <w:rFonts w:eastAsia="Arial" w:cs="Arial"/>
          <w:i/>
          <w:sz w:val="20"/>
          <w:szCs w:val="20"/>
          <w:bdr w:val="none" w:sz="0" w:space="0" w:color="auto"/>
          <w:lang w:val="en-US"/>
        </w:rPr>
        <w:t xml:space="preserve">(lowest price ÷ </w:t>
      </w:r>
      <w:r w:rsidR="00E84E20" w:rsidRPr="00842A62">
        <w:rPr>
          <w:rFonts w:eastAsia="Arial" w:cs="Arial"/>
          <w:i/>
          <w:sz w:val="20"/>
          <w:szCs w:val="20"/>
          <w:bdr w:val="none" w:sz="0" w:space="0" w:color="auto"/>
          <w:lang w:val="en-US"/>
        </w:rPr>
        <w:t>bidder</w:t>
      </w:r>
      <w:r w:rsidRPr="00842A62">
        <w:rPr>
          <w:rFonts w:eastAsia="Arial" w:cs="Arial"/>
          <w:i/>
          <w:sz w:val="20"/>
          <w:szCs w:val="20"/>
          <w:bdr w:val="none" w:sz="0" w:space="0" w:color="auto"/>
          <w:lang w:val="en-US"/>
        </w:rPr>
        <w:t xml:space="preserve">′ s price) × total pricing points = </w:t>
      </w:r>
      <w:r w:rsidR="00E84E20" w:rsidRPr="00842A62">
        <w:rPr>
          <w:rFonts w:eastAsia="Arial" w:cs="Arial"/>
          <w:i/>
          <w:sz w:val="20"/>
          <w:szCs w:val="20"/>
          <w:bdr w:val="none" w:sz="0" w:space="0" w:color="auto"/>
          <w:lang w:val="en-US"/>
        </w:rPr>
        <w:t>bidder</w:t>
      </w:r>
      <w:r w:rsidRPr="00842A62">
        <w:rPr>
          <w:rFonts w:eastAsia="Arial" w:cs="Arial"/>
          <w:i/>
          <w:sz w:val="20"/>
          <w:szCs w:val="20"/>
          <w:bdr w:val="none" w:sz="0" w:space="0" w:color="auto"/>
          <w:lang w:val="en-US"/>
        </w:rPr>
        <w:t>′ s pricing points</w:t>
      </w:r>
    </w:p>
    <w:p w14:paraId="0CECFAD9" w14:textId="77777777" w:rsidR="00925A50" w:rsidRPr="00842A62" w:rsidRDefault="00522619" w:rsidP="00925A50">
      <w:pPr>
        <w:pStyle w:val="Heading-Appendix"/>
        <w:rPr>
          <w:rFonts w:cs="Arial"/>
          <w:sz w:val="20"/>
          <w:szCs w:val="20"/>
          <w:lang w:val="en-US"/>
        </w:rPr>
      </w:pPr>
      <w:r w:rsidRPr="00842A62">
        <w:rPr>
          <w:rFonts w:cs="Arial"/>
          <w:sz w:val="20"/>
          <w:szCs w:val="20"/>
          <w:lang w:val="en-US"/>
        </w:rPr>
        <w:t>3.</w:t>
      </w:r>
      <w:r w:rsidRPr="00842A62">
        <w:rPr>
          <w:rFonts w:cs="Arial"/>
          <w:sz w:val="20"/>
          <w:szCs w:val="20"/>
          <w:lang w:val="en-US"/>
        </w:rPr>
        <w:tab/>
        <w:t xml:space="preserve">Pricing Form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3271"/>
        <w:gridCol w:w="1521"/>
        <w:gridCol w:w="1495"/>
        <w:gridCol w:w="1637"/>
        <w:gridCol w:w="1420"/>
      </w:tblGrid>
      <w:tr w:rsidR="00822448" w:rsidRPr="00842A62" w14:paraId="681D8760" w14:textId="77777777" w:rsidTr="003F5FA9">
        <w:tc>
          <w:tcPr>
            <w:tcW w:w="175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4BA79FB7" w14:textId="361C9FD1" w:rsidR="00822448" w:rsidRPr="00842A62" w:rsidRDefault="00B64026" w:rsidP="00925A50">
            <w:pPr>
              <w:spacing w:before="0" w:after="0"/>
              <w:jc w:val="center"/>
              <w:rPr>
                <w:rFonts w:cs="Arial"/>
                <w:sz w:val="20"/>
                <w:szCs w:val="20"/>
              </w:rPr>
            </w:pPr>
            <w:commentRangeStart w:id="97"/>
            <w:r w:rsidRPr="00842A62">
              <w:rPr>
                <w:rFonts w:cs="Arial"/>
                <w:b/>
                <w:bCs/>
                <w:sz w:val="20"/>
                <w:szCs w:val="20"/>
              </w:rPr>
              <w:t>Pricing Component</w:t>
            </w:r>
            <w:commentRangeEnd w:id="97"/>
            <w:r w:rsidR="00CA3314" w:rsidRPr="00842A62">
              <w:rPr>
                <w:rStyle w:val="CommentReference"/>
                <w:rFonts w:ascii="Arial" w:hAnsi="Arial" w:cs="Arial"/>
                <w:sz w:val="20"/>
                <w:szCs w:val="20"/>
              </w:rPr>
              <w:commentReference w:id="97"/>
            </w:r>
          </w:p>
        </w:tc>
        <w:tc>
          <w:tcPr>
            <w:tcW w:w="814"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78A709B1" w14:textId="77777777" w:rsidR="00822448" w:rsidRPr="00842A62" w:rsidRDefault="00822448" w:rsidP="00925A50">
            <w:pPr>
              <w:spacing w:before="0" w:after="0"/>
              <w:jc w:val="center"/>
              <w:rPr>
                <w:rFonts w:cs="Arial"/>
                <w:sz w:val="20"/>
                <w:szCs w:val="20"/>
              </w:rPr>
            </w:pPr>
            <w:commentRangeStart w:id="98"/>
            <w:r w:rsidRPr="00842A62">
              <w:rPr>
                <w:rFonts w:cs="Arial"/>
                <w:b/>
                <w:bCs/>
                <w:sz w:val="20"/>
                <w:szCs w:val="20"/>
              </w:rPr>
              <w:t>Pricing Structure</w:t>
            </w:r>
            <w:commentRangeEnd w:id="98"/>
            <w:r w:rsidR="00CA3314" w:rsidRPr="00842A62">
              <w:rPr>
                <w:rStyle w:val="CommentReference"/>
                <w:rFonts w:ascii="Arial" w:hAnsi="Arial" w:cs="Arial"/>
                <w:sz w:val="20"/>
                <w:szCs w:val="20"/>
              </w:rPr>
              <w:commentReference w:id="98"/>
            </w:r>
          </w:p>
        </w:tc>
        <w:tc>
          <w:tcPr>
            <w:tcW w:w="800" w:type="pct"/>
            <w:tcBorders>
              <w:top w:val="inset" w:sz="6" w:space="0" w:color="808080"/>
              <w:left w:val="inset" w:sz="6" w:space="0" w:color="808080"/>
              <w:bottom w:val="inset" w:sz="6" w:space="0" w:color="808080"/>
              <w:right w:val="inset" w:sz="6" w:space="0" w:color="808080"/>
            </w:tcBorders>
            <w:shd w:val="clear" w:color="auto" w:fill="EEECE1" w:themeFill="background2"/>
          </w:tcPr>
          <w:p w14:paraId="2074FFD7" w14:textId="353A9C5B" w:rsidR="00CA3314" w:rsidRPr="00842A62" w:rsidRDefault="00CA3314" w:rsidP="00925A50">
            <w:pPr>
              <w:spacing w:before="0" w:after="0"/>
              <w:jc w:val="center"/>
              <w:rPr>
                <w:rFonts w:cs="Arial"/>
                <w:b/>
                <w:bCs/>
                <w:sz w:val="20"/>
                <w:szCs w:val="20"/>
              </w:rPr>
            </w:pPr>
            <w:r w:rsidRPr="00842A62">
              <w:rPr>
                <w:rFonts w:cs="Arial"/>
                <w:b/>
                <w:bCs/>
                <w:sz w:val="20"/>
                <w:szCs w:val="20"/>
              </w:rPr>
              <w:t>(A)</w:t>
            </w:r>
          </w:p>
          <w:p w14:paraId="3B2BBFD1" w14:textId="77777777" w:rsidR="00822448" w:rsidRPr="00842A62" w:rsidRDefault="00822448" w:rsidP="00925A50">
            <w:pPr>
              <w:spacing w:before="0" w:after="0"/>
              <w:jc w:val="center"/>
              <w:rPr>
                <w:rFonts w:cs="Arial"/>
                <w:b/>
                <w:bCs/>
                <w:sz w:val="20"/>
                <w:szCs w:val="20"/>
              </w:rPr>
            </w:pPr>
            <w:r w:rsidRPr="00842A62">
              <w:rPr>
                <w:rFonts w:cs="Arial"/>
                <w:b/>
                <w:bCs/>
                <w:sz w:val="20"/>
                <w:szCs w:val="20"/>
              </w:rPr>
              <w:t>Est. Qty.</w:t>
            </w:r>
          </w:p>
        </w:tc>
        <w:tc>
          <w:tcPr>
            <w:tcW w:w="876"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248D199D" w14:textId="31A4CEBB" w:rsidR="00CA3314" w:rsidRPr="00842A62" w:rsidRDefault="00CA3314" w:rsidP="00925A50">
            <w:pPr>
              <w:spacing w:before="0" w:after="0"/>
              <w:jc w:val="center"/>
              <w:rPr>
                <w:rFonts w:cs="Arial"/>
                <w:b/>
                <w:bCs/>
                <w:sz w:val="20"/>
                <w:szCs w:val="20"/>
              </w:rPr>
            </w:pPr>
            <w:r w:rsidRPr="00842A62">
              <w:rPr>
                <w:rFonts w:cs="Arial"/>
                <w:b/>
                <w:bCs/>
                <w:sz w:val="20"/>
                <w:szCs w:val="20"/>
              </w:rPr>
              <w:t>(B)</w:t>
            </w:r>
          </w:p>
          <w:p w14:paraId="186A79CA" w14:textId="75FA521E" w:rsidR="00822448" w:rsidRPr="00842A62" w:rsidRDefault="00822448" w:rsidP="00925A50">
            <w:pPr>
              <w:spacing w:before="0" w:after="0"/>
              <w:jc w:val="center"/>
              <w:rPr>
                <w:rFonts w:cs="Arial"/>
                <w:sz w:val="20"/>
                <w:szCs w:val="20"/>
              </w:rPr>
            </w:pPr>
            <w:r w:rsidRPr="00842A62">
              <w:rPr>
                <w:rFonts w:cs="Arial"/>
                <w:b/>
                <w:bCs/>
                <w:sz w:val="20"/>
                <w:szCs w:val="20"/>
              </w:rPr>
              <w:t>Price Offering (Unit Price)</w:t>
            </w:r>
          </w:p>
        </w:tc>
        <w:tc>
          <w:tcPr>
            <w:tcW w:w="76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1A9B9D33" w14:textId="4E0075EB" w:rsidR="00CA3314" w:rsidRPr="00842A62" w:rsidRDefault="00CA3314" w:rsidP="009C73AE">
            <w:pPr>
              <w:spacing w:before="0" w:after="0"/>
              <w:jc w:val="center"/>
              <w:rPr>
                <w:rFonts w:cs="Arial"/>
                <w:b/>
                <w:bCs/>
                <w:sz w:val="20"/>
                <w:szCs w:val="20"/>
              </w:rPr>
            </w:pPr>
            <w:r w:rsidRPr="00842A62">
              <w:rPr>
                <w:rFonts w:cs="Arial"/>
                <w:b/>
                <w:bCs/>
                <w:sz w:val="20"/>
                <w:szCs w:val="20"/>
              </w:rPr>
              <w:t>(AxB)</w:t>
            </w:r>
          </w:p>
          <w:p w14:paraId="51ECB6AC" w14:textId="77777777" w:rsidR="00315ECB" w:rsidRPr="00842A62" w:rsidRDefault="009C73AE" w:rsidP="009C73AE">
            <w:pPr>
              <w:spacing w:before="0" w:after="0"/>
              <w:jc w:val="center"/>
              <w:rPr>
                <w:rFonts w:cs="Arial"/>
                <w:b/>
                <w:bCs/>
                <w:sz w:val="20"/>
                <w:szCs w:val="20"/>
              </w:rPr>
            </w:pPr>
            <w:r w:rsidRPr="00842A62">
              <w:rPr>
                <w:rFonts w:cs="Arial"/>
                <w:b/>
                <w:bCs/>
                <w:sz w:val="20"/>
                <w:szCs w:val="20"/>
              </w:rPr>
              <w:t xml:space="preserve">Total </w:t>
            </w:r>
            <w:r w:rsidR="00822448" w:rsidRPr="00842A62">
              <w:rPr>
                <w:rFonts w:cs="Arial"/>
                <w:b/>
                <w:bCs/>
                <w:sz w:val="20"/>
                <w:szCs w:val="20"/>
              </w:rPr>
              <w:t>Price</w:t>
            </w:r>
          </w:p>
          <w:p w14:paraId="47CEEB16" w14:textId="48A6D7C1" w:rsidR="00822448" w:rsidRPr="00842A62" w:rsidRDefault="00315ECB" w:rsidP="009C73AE">
            <w:pPr>
              <w:spacing w:before="0" w:after="0"/>
              <w:jc w:val="center"/>
              <w:rPr>
                <w:rFonts w:cs="Arial"/>
                <w:sz w:val="20"/>
                <w:szCs w:val="20"/>
              </w:rPr>
            </w:pPr>
            <w:r w:rsidRPr="00842A62">
              <w:rPr>
                <w:rFonts w:cs="Arial"/>
                <w:b/>
                <w:bCs/>
                <w:sz w:val="20"/>
                <w:szCs w:val="20"/>
              </w:rPr>
              <w:t>(KYD$)</w:t>
            </w:r>
            <w:r w:rsidR="00822448" w:rsidRPr="00842A62">
              <w:rPr>
                <w:rFonts w:cs="Arial"/>
                <w:b/>
                <w:bCs/>
                <w:sz w:val="20"/>
                <w:szCs w:val="20"/>
              </w:rPr>
              <w:t xml:space="preserve"> </w:t>
            </w:r>
          </w:p>
        </w:tc>
      </w:tr>
      <w:tr w:rsidR="00822448" w:rsidRPr="00842A62" w14:paraId="6A0C964C"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F6CA7" w14:textId="7777777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582965"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vAlign w:val="center"/>
          </w:tcPr>
          <w:p w14:paraId="5638E2A7"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F5C0E23"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9973D03"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822448" w:rsidRPr="00842A62" w14:paraId="49D27F7E"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FEEC543" w14:textId="7777777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128B83"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107ED0EC"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21A747"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1B3BD0"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027005" w:rsidRPr="00842A62" w14:paraId="7D5131B1"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A4B2E50"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3C70BC"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6BD7C38"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53325C" w14:textId="1C0CE842"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BFB35F" w14:textId="3636EB38"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750EF16C"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EC444B"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904C7CA"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771625C"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D70BF6" w14:textId="73EA8281"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F29A1D" w14:textId="069D93CA"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15762D2B"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71D1F3"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903490"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5F3D579F"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574A66" w14:textId="77777777"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CE0A83" w14:textId="77777777" w:rsidR="00027005" w:rsidRPr="00842A62" w:rsidRDefault="00027005" w:rsidP="00027005">
            <w:pPr>
              <w:spacing w:before="0" w:after="0"/>
              <w:jc w:val="left"/>
              <w:rPr>
                <w:rFonts w:cs="Arial"/>
                <w:sz w:val="20"/>
                <w:szCs w:val="20"/>
              </w:rPr>
            </w:pPr>
            <w:r w:rsidRPr="00842A62">
              <w:rPr>
                <w:rFonts w:cs="Arial"/>
                <w:sz w:val="20"/>
                <w:szCs w:val="20"/>
              </w:rPr>
              <w:t>$</w:t>
            </w:r>
          </w:p>
        </w:tc>
      </w:tr>
      <w:tr w:rsidR="003F5FA9" w:rsidRPr="00842A62" w14:paraId="41F31FBB" w14:textId="77777777" w:rsidTr="003F5FA9">
        <w:tc>
          <w:tcPr>
            <w:tcW w:w="3364" w:type="pct"/>
            <w:gridSpan w:val="3"/>
            <w:vMerge w:val="restart"/>
            <w:tcBorders>
              <w:top w:val="inset" w:sz="6" w:space="0" w:color="808080"/>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3F817874" w14:textId="77777777" w:rsidR="003F5FA9" w:rsidRPr="00842A62" w:rsidRDefault="003F5FA9"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F6D421" w14:textId="200EBA8C" w:rsidR="003F5FA9" w:rsidRPr="003F5FA9" w:rsidRDefault="003F5FA9" w:rsidP="003F5FA9">
            <w:pPr>
              <w:spacing w:before="0" w:after="0"/>
              <w:jc w:val="right"/>
              <w:rPr>
                <w:rFonts w:cs="Arial"/>
                <w:b/>
                <w:sz w:val="20"/>
                <w:szCs w:val="20"/>
              </w:rPr>
            </w:pPr>
            <w:r w:rsidRPr="003F5FA9">
              <w:rPr>
                <w:rFonts w:cs="Arial"/>
                <w:b/>
                <w:sz w:val="20"/>
                <w:szCs w:val="20"/>
              </w:rPr>
              <w:t>Sub-total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34D598" w14:textId="7017479A" w:rsidR="003F5FA9" w:rsidRPr="00842A62" w:rsidRDefault="003F5FA9" w:rsidP="00027005">
            <w:pPr>
              <w:spacing w:before="0" w:after="0"/>
              <w:jc w:val="left"/>
              <w:rPr>
                <w:rFonts w:cs="Arial"/>
                <w:sz w:val="20"/>
                <w:szCs w:val="20"/>
              </w:rPr>
            </w:pPr>
            <w:r>
              <w:rPr>
                <w:rFonts w:cs="Arial"/>
                <w:sz w:val="20"/>
                <w:szCs w:val="20"/>
              </w:rPr>
              <w:t>$</w:t>
            </w:r>
          </w:p>
        </w:tc>
      </w:tr>
      <w:tr w:rsidR="003F5FA9" w:rsidRPr="00842A62" w14:paraId="60B4683C" w14:textId="77777777" w:rsidTr="003F5FA9">
        <w:tc>
          <w:tcPr>
            <w:tcW w:w="3364" w:type="pct"/>
            <w:gridSpan w:val="3"/>
            <w:vMerge/>
            <w:tcBorders>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19AE9C13"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A632C2" w14:textId="34DE8FD3" w:rsidR="003F5FA9" w:rsidRPr="003F5FA9" w:rsidRDefault="003F5FA9" w:rsidP="003F5FA9">
            <w:pPr>
              <w:spacing w:before="0" w:after="0"/>
              <w:jc w:val="right"/>
              <w:rPr>
                <w:rFonts w:cs="Arial"/>
                <w:b/>
                <w:sz w:val="20"/>
                <w:szCs w:val="20"/>
              </w:rPr>
            </w:pPr>
            <w:r w:rsidRPr="003F5FA9">
              <w:rPr>
                <w:rFonts w:cs="Arial"/>
                <w:b/>
                <w:sz w:val="20"/>
                <w:szCs w:val="20"/>
              </w:rPr>
              <w:t>Discount (%)</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4F61C9C" w14:textId="77777777" w:rsidR="003F5FA9" w:rsidRDefault="003F5FA9" w:rsidP="00027005">
            <w:pPr>
              <w:spacing w:before="0" w:after="0"/>
              <w:jc w:val="left"/>
              <w:rPr>
                <w:rFonts w:cs="Arial"/>
                <w:sz w:val="20"/>
                <w:szCs w:val="20"/>
              </w:rPr>
            </w:pPr>
          </w:p>
        </w:tc>
      </w:tr>
      <w:tr w:rsidR="003F5FA9" w:rsidRPr="00842A62" w14:paraId="7C1B330D" w14:textId="77777777" w:rsidTr="003F5FA9">
        <w:tc>
          <w:tcPr>
            <w:tcW w:w="3364" w:type="pct"/>
            <w:gridSpan w:val="3"/>
            <w:vMerge/>
            <w:tcBorders>
              <w:left w:val="inset" w:sz="6" w:space="0" w:color="808080"/>
              <w:bottom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0E9A4835"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0E528" w14:textId="6524B2F7" w:rsidR="003F5FA9" w:rsidRPr="003F5FA9" w:rsidRDefault="003F5FA9" w:rsidP="003F5FA9">
            <w:pPr>
              <w:spacing w:before="0" w:after="0"/>
              <w:jc w:val="right"/>
              <w:rPr>
                <w:rFonts w:cs="Arial"/>
                <w:b/>
                <w:sz w:val="20"/>
                <w:szCs w:val="20"/>
              </w:rPr>
            </w:pPr>
            <w:r w:rsidRPr="00842A62">
              <w:rPr>
                <w:rFonts w:cs="Arial"/>
                <w:b/>
                <w:sz w:val="20"/>
                <w:szCs w:val="20"/>
              </w:rPr>
              <w:t>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BF40973" w14:textId="4BF28852" w:rsidR="003F5FA9" w:rsidRDefault="003F5FA9" w:rsidP="003F5FA9">
            <w:pPr>
              <w:spacing w:before="0" w:after="0"/>
              <w:jc w:val="left"/>
              <w:rPr>
                <w:rFonts w:cs="Arial"/>
                <w:sz w:val="20"/>
                <w:szCs w:val="20"/>
              </w:rPr>
            </w:pPr>
            <w:r w:rsidRPr="00842A62">
              <w:rPr>
                <w:rFonts w:cs="Arial"/>
                <w:b/>
                <w:sz w:val="20"/>
                <w:szCs w:val="20"/>
              </w:rPr>
              <w:t>$</w:t>
            </w:r>
            <w:r w:rsidRPr="00842A62">
              <w:rPr>
                <w:rStyle w:val="CommentReference"/>
                <w:sz w:val="20"/>
                <w:szCs w:val="20"/>
              </w:rPr>
              <w:commentReference w:id="99"/>
            </w:r>
          </w:p>
        </w:tc>
      </w:tr>
    </w:tbl>
    <w:p w14:paraId="4DF9868A" w14:textId="0F308585" w:rsidR="00925A50" w:rsidRPr="00842A62" w:rsidRDefault="00925A50" w:rsidP="00925A50">
      <w:pPr>
        <w:rPr>
          <w:rFonts w:cs="Arial"/>
          <w:sz w:val="20"/>
          <w:szCs w:val="20"/>
        </w:rPr>
      </w:pPr>
    </w:p>
    <w:p w14:paraId="50E3D291" w14:textId="77777777" w:rsidR="00822448" w:rsidRPr="00842A62" w:rsidRDefault="0082244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bookmarkStart w:id="100" w:name="_Toc269632960"/>
      <w:bookmarkStart w:id="101" w:name="_Toc272766253"/>
      <w:bookmarkStart w:id="102" w:name="_Toc315095131"/>
      <w:r w:rsidRPr="00842A62">
        <w:rPr>
          <w:rFonts w:cs="Arial"/>
          <w:sz w:val="20"/>
          <w:szCs w:val="20"/>
        </w:rPr>
        <w:br w:type="page"/>
      </w:r>
    </w:p>
    <w:p w14:paraId="0F8A407D" w14:textId="77777777" w:rsidR="00937C26" w:rsidRPr="00842A62" w:rsidRDefault="00937C26" w:rsidP="00775FD4">
      <w:pPr>
        <w:pStyle w:val="Heading1"/>
        <w:rPr>
          <w:sz w:val="20"/>
          <w:szCs w:val="20"/>
          <w:bdr w:val="none" w:sz="0" w:space="0" w:color="auto"/>
        </w:rPr>
      </w:pPr>
      <w:bookmarkStart w:id="103" w:name="_Toc134092403"/>
      <w:commentRangeStart w:id="104"/>
      <w:r w:rsidRPr="00842A62">
        <w:rPr>
          <w:sz w:val="20"/>
          <w:szCs w:val="20"/>
        </w:rPr>
        <w:t>APPENDIX D – CONTRACTUAL TERMS &amp; CONDITIONS</w:t>
      </w:r>
      <w:commentRangeEnd w:id="104"/>
      <w:r w:rsidRPr="00842A62">
        <w:rPr>
          <w:rStyle w:val="CommentReference"/>
          <w:rFonts w:ascii="Arial" w:hAnsi="Arial" w:cs="Arial"/>
          <w:b w:val="0"/>
          <w:bCs w:val="0"/>
          <w:caps w:val="0"/>
          <w:sz w:val="20"/>
          <w:szCs w:val="20"/>
        </w:rPr>
        <w:commentReference w:id="104"/>
      </w:r>
      <w:bookmarkEnd w:id="103"/>
    </w:p>
    <w:p w14:paraId="45D8AF69" w14:textId="77777777" w:rsidR="00937C26" w:rsidRPr="00842A62" w:rsidRDefault="00937C26" w:rsidP="00937C26">
      <w:pPr>
        <w:rPr>
          <w:rFonts w:cs="Arial"/>
          <w:sz w:val="20"/>
          <w:szCs w:val="20"/>
        </w:rPr>
      </w:pPr>
      <w:commentRangeStart w:id="105"/>
      <w:r w:rsidRPr="00842A62">
        <w:rPr>
          <w:rFonts w:cs="Arial"/>
          <w:sz w:val="20"/>
          <w:szCs w:val="20"/>
        </w:rPr>
        <w:t xml:space="preserve">The contractual terms &amp; conditions found here: </w:t>
      </w:r>
      <w:commentRangeEnd w:id="105"/>
      <w:r w:rsidRPr="00842A62">
        <w:rPr>
          <w:rStyle w:val="CommentReference"/>
          <w:rFonts w:ascii="Arial" w:hAnsi="Arial" w:cs="Arial"/>
          <w:sz w:val="20"/>
          <w:szCs w:val="20"/>
        </w:rPr>
        <w:commentReference w:id="105"/>
      </w:r>
    </w:p>
    <w:commentRangeStart w:id="106"/>
    <w:p w14:paraId="72DC7632" w14:textId="77A85D34" w:rsidR="00000B27" w:rsidRPr="00842A62" w:rsidRDefault="00937C26"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Hyperlink"/>
          <w:rFonts w:ascii="Arial" w:eastAsia="Times New Roman" w:hAnsi="Arial" w:cs="Arial"/>
          <w:color w:val="auto"/>
          <w:sz w:val="20"/>
          <w:szCs w:val="20"/>
          <w:u w:val="none"/>
          <w:bdr w:val="none" w:sz="0" w:space="0" w:color="auto"/>
          <w:lang w:val="en-CA"/>
        </w:rPr>
      </w:pPr>
      <w:r w:rsidRPr="00842A62">
        <w:rPr>
          <w:rStyle w:val="Hyperlink"/>
          <w:rFonts w:ascii="Arial" w:hAnsi="Arial" w:cs="Arial"/>
          <w:b/>
          <w:sz w:val="20"/>
          <w:szCs w:val="20"/>
        </w:rPr>
        <w:fldChar w:fldCharType="begin"/>
      </w:r>
      <w:r w:rsidRPr="00842A62">
        <w:rPr>
          <w:rStyle w:val="Hyperlink"/>
          <w:rFonts w:ascii="Arial" w:hAnsi="Arial" w:cs="Arial"/>
          <w:b/>
          <w:sz w:val="20"/>
          <w:szCs w:val="20"/>
        </w:rPr>
        <w:instrText xml:space="preserve"> HYPERLINK "http://www.procure.gov.ky/upimages/commonfiles/ContractforServices-Draft_1629148526.docx" </w:instrText>
      </w:r>
      <w:r w:rsidRPr="00842A62">
        <w:rPr>
          <w:rStyle w:val="Hyperlink"/>
          <w:rFonts w:ascii="Arial" w:hAnsi="Arial" w:cs="Arial"/>
          <w:b/>
          <w:sz w:val="20"/>
          <w:szCs w:val="20"/>
        </w:rPr>
        <w:fldChar w:fldCharType="separate"/>
      </w:r>
      <w:r w:rsidRPr="00842A62">
        <w:rPr>
          <w:rStyle w:val="Hyperlink"/>
          <w:rFonts w:ascii="Arial" w:hAnsi="Arial" w:cs="Arial"/>
          <w:b/>
          <w:sz w:val="20"/>
          <w:szCs w:val="20"/>
        </w:rPr>
        <w:t>Contract for Services</w:t>
      </w:r>
      <w:r w:rsidRPr="00842A62">
        <w:rPr>
          <w:rStyle w:val="Hyperlink"/>
          <w:rFonts w:ascii="Arial" w:hAnsi="Arial" w:cs="Arial"/>
          <w:b/>
          <w:sz w:val="20"/>
          <w:szCs w:val="20"/>
        </w:rPr>
        <w:fldChar w:fldCharType="end"/>
      </w:r>
      <w:r w:rsidR="00000B27" w:rsidRPr="00842A62">
        <w:rPr>
          <w:rStyle w:val="Hyperlink"/>
          <w:rFonts w:ascii="Arial" w:hAnsi="Arial" w:cs="Arial"/>
          <w:b/>
          <w:sz w:val="20"/>
          <w:szCs w:val="20"/>
        </w:rPr>
        <w:br/>
      </w:r>
    </w:p>
    <w:p w14:paraId="24CE2B3C" w14:textId="110C906D" w:rsidR="00937C26" w:rsidRPr="00842A62" w:rsidRDefault="00BE51F2"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szCs w:val="20"/>
          <w:bdr w:val="none" w:sz="0" w:space="0" w:color="auto"/>
        </w:rPr>
      </w:pPr>
      <w:hyperlink r:id="rId16" w:history="1">
        <w:r w:rsidR="00000B27" w:rsidRPr="00842A62">
          <w:rPr>
            <w:rStyle w:val="Hyperlink"/>
            <w:rFonts w:ascii="Arial" w:eastAsia="Times New Roman" w:hAnsi="Arial" w:cs="Arial"/>
            <w:b/>
            <w:sz w:val="20"/>
            <w:szCs w:val="20"/>
            <w:lang w:val="en-CA"/>
          </w:rPr>
          <w:t>Contract for Goods</w:t>
        </w:r>
      </w:hyperlink>
      <w:r w:rsidR="00937C26" w:rsidRPr="00842A62">
        <w:rPr>
          <w:rFonts w:cs="Arial"/>
          <w:b/>
          <w:color w:val="FF0000"/>
          <w:sz w:val="20"/>
          <w:szCs w:val="20"/>
        </w:rPr>
        <w:br/>
      </w:r>
    </w:p>
    <w:p w14:paraId="145D5958" w14:textId="77777777" w:rsidR="00937C26" w:rsidRPr="00842A62" w:rsidRDefault="00BE51F2"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szCs w:val="20"/>
        </w:rPr>
      </w:pPr>
      <w:hyperlink r:id="rId17" w:history="1">
        <w:r w:rsidR="00937C26" w:rsidRPr="00842A62">
          <w:rPr>
            <w:rStyle w:val="Hyperlink"/>
            <w:rFonts w:ascii="Arial" w:hAnsi="Arial" w:cs="Arial"/>
            <w:b/>
            <w:sz w:val="20"/>
            <w:szCs w:val="20"/>
          </w:rPr>
          <w:t>Contract for Goods &amp; Services</w:t>
        </w:r>
      </w:hyperlink>
      <w:r w:rsidR="00937C26" w:rsidRPr="00842A62">
        <w:rPr>
          <w:rFonts w:cs="Arial"/>
          <w:b/>
          <w:color w:val="FF0000"/>
          <w:sz w:val="20"/>
          <w:szCs w:val="20"/>
        </w:rPr>
        <w:t xml:space="preserve"> </w:t>
      </w:r>
      <w:commentRangeEnd w:id="106"/>
      <w:r w:rsidR="00937C26" w:rsidRPr="00842A62">
        <w:rPr>
          <w:rStyle w:val="CommentReference"/>
          <w:rFonts w:ascii="Arial" w:hAnsi="Arial" w:cs="Arial"/>
          <w:sz w:val="20"/>
          <w:szCs w:val="20"/>
        </w:rPr>
        <w:commentReference w:id="106"/>
      </w:r>
    </w:p>
    <w:p w14:paraId="5FBBC42E" w14:textId="022F7C37" w:rsidR="000574E6" w:rsidRPr="00842A62" w:rsidRDefault="00937C26" w:rsidP="00937C26">
      <w:pPr>
        <w:pStyle w:val="CommentText"/>
        <w:rPr>
          <w:rFonts w:cs="Arial"/>
        </w:rPr>
      </w:pPr>
      <w:r w:rsidRPr="00842A62">
        <w:rPr>
          <w:rStyle w:val="CommentReference"/>
          <w:rFonts w:ascii="Arial" w:hAnsi="Arial" w:cs="Arial"/>
          <w:sz w:val="20"/>
          <w:szCs w:val="20"/>
        </w:rPr>
        <w:annotationRef/>
      </w:r>
      <w:r w:rsidRPr="00842A62">
        <w:rPr>
          <w:rFonts w:cs="Arial"/>
        </w:rPr>
        <w:t xml:space="preserve">This will form the basis of any eventual Agreement between </w:t>
      </w:r>
      <w:r w:rsidRPr="00842A62">
        <w:rPr>
          <w:rFonts w:cs="Arial"/>
          <w:lang w:val="en-US"/>
        </w:rPr>
        <w:t xml:space="preserve">the CIG </w:t>
      </w:r>
      <w:r w:rsidRPr="00842A62">
        <w:rPr>
          <w:rFonts w:cs="Arial"/>
        </w:rPr>
        <w:t>and the Successful Bidder. Although the final wording of the provisions may be subject to limited negotiation, bidders should be prepared to enter into an agreement with minimal changes.</w:t>
      </w:r>
      <w:r w:rsidR="005D78CE" w:rsidRPr="00842A62">
        <w:rPr>
          <w:rFonts w:cs="Arial"/>
        </w:rPr>
        <w:t xml:space="preserve"> Below are key contract considerations related to this project. </w:t>
      </w:r>
      <w:r w:rsidR="008D4683" w:rsidRPr="00842A62">
        <w:rPr>
          <w:rFonts w:cs="Arial"/>
        </w:rPr>
        <w:t xml:space="preserve">Vendors should include any objections to the below terms as a part of their submission for consideration. </w:t>
      </w:r>
    </w:p>
    <w:tbl>
      <w:tblPr>
        <w:tblStyle w:val="TableGrid"/>
        <w:tblW w:w="0" w:type="auto"/>
        <w:tblLook w:val="04A0" w:firstRow="1" w:lastRow="0" w:firstColumn="1" w:lastColumn="0" w:noHBand="0" w:noVBand="1"/>
      </w:tblPr>
      <w:tblGrid>
        <w:gridCol w:w="3325"/>
        <w:gridCol w:w="6025"/>
      </w:tblGrid>
      <w:tr w:rsidR="006D32D0" w:rsidRPr="00842A62" w14:paraId="59591C1B" w14:textId="77777777" w:rsidTr="009318ED">
        <w:tc>
          <w:tcPr>
            <w:tcW w:w="3325" w:type="dxa"/>
          </w:tcPr>
          <w:p w14:paraId="54A135F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rPr>
            </w:pPr>
            <w:r w:rsidRPr="00842A62">
              <w:rPr>
                <w:rFonts w:cs="Arial"/>
                <w:b/>
              </w:rPr>
              <w:t>Key Contract Elements</w:t>
            </w:r>
          </w:p>
        </w:tc>
        <w:tc>
          <w:tcPr>
            <w:tcW w:w="6025" w:type="dxa"/>
          </w:tcPr>
          <w:p w14:paraId="479FD27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rPr>
            </w:pPr>
            <w:r w:rsidRPr="00842A62">
              <w:rPr>
                <w:rFonts w:cs="Arial"/>
                <w:b/>
              </w:rPr>
              <w:t>Details</w:t>
            </w:r>
          </w:p>
        </w:tc>
      </w:tr>
      <w:tr w:rsidR="006D32D0" w:rsidRPr="00842A62" w14:paraId="034342FF" w14:textId="77777777" w:rsidTr="009318ED">
        <w:tc>
          <w:tcPr>
            <w:tcW w:w="3325" w:type="dxa"/>
          </w:tcPr>
          <w:p w14:paraId="4A98169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Expected Execution Date</w:t>
            </w:r>
          </w:p>
        </w:tc>
        <w:tc>
          <w:tcPr>
            <w:tcW w:w="6025" w:type="dxa"/>
          </w:tcPr>
          <w:p w14:paraId="47A7967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See “Procurement Timetable”.</w:t>
            </w:r>
          </w:p>
        </w:tc>
      </w:tr>
      <w:tr w:rsidR="006D32D0" w:rsidRPr="00842A62" w14:paraId="684B8A83" w14:textId="77777777" w:rsidTr="009318ED">
        <w:tc>
          <w:tcPr>
            <w:tcW w:w="3325" w:type="dxa"/>
          </w:tcPr>
          <w:p w14:paraId="466DF13A"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07"/>
            <w:r>
              <w:rPr>
                <w:rFonts w:cs="Arial"/>
              </w:rPr>
              <w:t xml:space="preserve">Expected Initial Contract Length </w:t>
            </w:r>
            <w:commentRangeEnd w:id="107"/>
            <w:r>
              <w:rPr>
                <w:rStyle w:val="CommentReference"/>
              </w:rPr>
              <w:commentReference w:id="107"/>
            </w:r>
          </w:p>
        </w:tc>
        <w:tc>
          <w:tcPr>
            <w:tcW w:w="6025" w:type="dxa"/>
          </w:tcPr>
          <w:p w14:paraId="02CC079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2331D307" w14:textId="77777777" w:rsidTr="009318ED">
        <w:tc>
          <w:tcPr>
            <w:tcW w:w="3325" w:type="dxa"/>
          </w:tcPr>
          <w:p w14:paraId="350DA3F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08"/>
            <w:r>
              <w:rPr>
                <w:rFonts w:cs="Arial"/>
              </w:rPr>
              <w:t>Contract Extension Clause</w:t>
            </w:r>
            <w:commentRangeEnd w:id="108"/>
            <w:r>
              <w:rPr>
                <w:rStyle w:val="CommentReference"/>
              </w:rPr>
              <w:commentReference w:id="108"/>
            </w:r>
          </w:p>
        </w:tc>
        <w:tc>
          <w:tcPr>
            <w:tcW w:w="6025" w:type="dxa"/>
          </w:tcPr>
          <w:p w14:paraId="67578262"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76FA7EFB" w14:textId="77777777" w:rsidTr="009318ED">
        <w:tc>
          <w:tcPr>
            <w:tcW w:w="3325" w:type="dxa"/>
          </w:tcPr>
          <w:p w14:paraId="49797CD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09"/>
            <w:r w:rsidRPr="00842A62">
              <w:rPr>
                <w:rFonts w:cs="Arial"/>
              </w:rPr>
              <w:t>Goods Delivery Location</w:t>
            </w:r>
            <w:commentRangeEnd w:id="109"/>
            <w:r w:rsidRPr="00842A62">
              <w:rPr>
                <w:rStyle w:val="CommentReference"/>
                <w:sz w:val="20"/>
                <w:szCs w:val="20"/>
              </w:rPr>
              <w:commentReference w:id="109"/>
            </w:r>
          </w:p>
        </w:tc>
        <w:tc>
          <w:tcPr>
            <w:tcW w:w="6025" w:type="dxa"/>
          </w:tcPr>
          <w:p w14:paraId="54B676DA"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00C084F1" w14:textId="77777777" w:rsidTr="009318ED">
        <w:tc>
          <w:tcPr>
            <w:tcW w:w="3325" w:type="dxa"/>
          </w:tcPr>
          <w:p w14:paraId="02E651B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Payment Terms</w:t>
            </w:r>
          </w:p>
        </w:tc>
        <w:tc>
          <w:tcPr>
            <w:tcW w:w="6025" w:type="dxa"/>
          </w:tcPr>
          <w:p w14:paraId="58D93D3B"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Goods:</w:t>
            </w:r>
            <w:r w:rsidRPr="00842A62">
              <w:t xml:space="preserve"> Payment upon on delivery and acceptance</w:t>
            </w:r>
          </w:p>
          <w:p w14:paraId="210EEE4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Services:</w:t>
            </w:r>
            <w:r w:rsidRPr="00842A62">
              <w:t xml:space="preserve"> Upon Completion of Agreed Project Milestones</w:t>
            </w:r>
          </w:p>
          <w:p w14:paraId="54D8159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b/>
              </w:rPr>
              <w:t>Days from Invoicing by Supplier to Payment:</w:t>
            </w:r>
            <w:r w:rsidRPr="00842A62">
              <w:rPr>
                <w:rFonts w:cs="Arial"/>
              </w:rPr>
              <w:t xml:space="preserve"> 30 Days</w:t>
            </w:r>
          </w:p>
        </w:tc>
      </w:tr>
      <w:tr w:rsidR="006D32D0" w:rsidRPr="00842A62" w14:paraId="778589B9" w14:textId="77777777" w:rsidTr="009318ED">
        <w:tc>
          <w:tcPr>
            <w:tcW w:w="3325" w:type="dxa"/>
          </w:tcPr>
          <w:p w14:paraId="74B8D189"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Period for which Insurance must remain in force </w:t>
            </w:r>
          </w:p>
        </w:tc>
        <w:tc>
          <w:tcPr>
            <w:tcW w:w="6025" w:type="dxa"/>
          </w:tcPr>
          <w:p w14:paraId="714B799E"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10"/>
            <w:r w:rsidRPr="00842A62">
              <w:rPr>
                <w:rFonts w:cs="Arial"/>
                <w:color w:val="000000"/>
                <w:bdr w:val="none" w:sz="0" w:space="0" w:color="auto"/>
                <w:lang w:val="en-US"/>
              </w:rPr>
              <w:t>During the term of this Agreement and for a period of six years thereafter</w:t>
            </w:r>
            <w:commentRangeEnd w:id="110"/>
            <w:r w:rsidRPr="00842A62">
              <w:rPr>
                <w:rStyle w:val="CommentReference"/>
                <w:sz w:val="20"/>
                <w:szCs w:val="20"/>
              </w:rPr>
              <w:commentReference w:id="110"/>
            </w:r>
            <w:r w:rsidRPr="00842A62">
              <w:rPr>
                <w:rFonts w:cs="Arial"/>
                <w:color w:val="000000"/>
                <w:bdr w:val="none" w:sz="0" w:space="0" w:color="auto"/>
                <w:lang w:val="en-US"/>
              </w:rPr>
              <w:t>.</w:t>
            </w:r>
          </w:p>
        </w:tc>
      </w:tr>
      <w:tr w:rsidR="006D32D0" w:rsidRPr="00842A62" w14:paraId="7710FF0C" w14:textId="77777777" w:rsidTr="009318ED">
        <w:tc>
          <w:tcPr>
            <w:tcW w:w="3325" w:type="dxa"/>
          </w:tcPr>
          <w:p w14:paraId="59016AA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Termination by Customer</w:t>
            </w:r>
          </w:p>
        </w:tc>
        <w:tc>
          <w:tcPr>
            <w:tcW w:w="6025" w:type="dxa"/>
          </w:tcPr>
          <w:p w14:paraId="26647609"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color w:val="000000"/>
                <w:bdr w:val="none" w:sz="0" w:space="0" w:color="auto"/>
                <w:lang w:val="en-US"/>
              </w:rPr>
              <w:t>Allowed with three months’ written notice</w:t>
            </w:r>
          </w:p>
        </w:tc>
      </w:tr>
      <w:tr w:rsidR="006D32D0" w:rsidRPr="00842A62" w14:paraId="4E1FD027" w14:textId="77777777" w:rsidTr="009318ED">
        <w:tc>
          <w:tcPr>
            <w:tcW w:w="3325" w:type="dxa"/>
          </w:tcPr>
          <w:p w14:paraId="62157002"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Material Breach Termination by Either Party </w:t>
            </w:r>
          </w:p>
        </w:tc>
        <w:tc>
          <w:tcPr>
            <w:tcW w:w="6025" w:type="dxa"/>
          </w:tcPr>
          <w:p w14:paraId="6B76F84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Allowed </w:t>
            </w:r>
            <w:r w:rsidRPr="00842A62">
              <w:rPr>
                <w:rFonts w:cs="Arial"/>
                <w:color w:val="000000"/>
                <w:bdr w:val="none" w:sz="0" w:space="0" w:color="auto"/>
                <w:lang w:val="en-US"/>
              </w:rPr>
              <w:t>with immediate effect</w:t>
            </w:r>
            <w:r w:rsidRPr="00842A62">
              <w:rPr>
                <w:rFonts w:cs="Arial"/>
              </w:rPr>
              <w:t xml:space="preserve"> if a material breach occurs that is </w:t>
            </w:r>
            <w:r w:rsidRPr="00842A62">
              <w:rPr>
                <w:rFonts w:cs="Arial"/>
                <w:color w:val="000000"/>
                <w:bdr w:val="none" w:sz="0" w:space="0" w:color="auto"/>
                <w:lang w:val="en-US"/>
              </w:rPr>
              <w:t>irremediable</w:t>
            </w:r>
            <w:r w:rsidRPr="00842A62">
              <w:rPr>
                <w:rFonts w:cs="Arial"/>
              </w:rPr>
              <w:t xml:space="preserve"> or </w:t>
            </w:r>
            <w:r w:rsidRPr="00842A62">
              <w:rPr>
                <w:rFonts w:cs="Arial"/>
                <w:color w:val="000000"/>
                <w:bdr w:val="none" w:sz="0" w:space="0" w:color="auto"/>
                <w:lang w:val="en-US"/>
              </w:rPr>
              <w:t xml:space="preserve">if such breach is remediable, </w:t>
            </w:r>
            <w:r w:rsidRPr="00842A62">
              <w:rPr>
                <w:rFonts w:cs="Arial"/>
              </w:rPr>
              <w:t xml:space="preserve">is not remedied within </w:t>
            </w:r>
            <w:commentRangeStart w:id="111"/>
            <w:r w:rsidRPr="00842A62">
              <w:rPr>
                <w:rFonts w:cs="Arial"/>
              </w:rPr>
              <w:t>30 Days</w:t>
            </w:r>
            <w:commentRangeEnd w:id="111"/>
            <w:r w:rsidRPr="00842A62">
              <w:rPr>
                <w:rStyle w:val="CommentReference"/>
                <w:sz w:val="20"/>
                <w:szCs w:val="20"/>
              </w:rPr>
              <w:commentReference w:id="111"/>
            </w:r>
            <w:r w:rsidRPr="00842A62">
              <w:rPr>
                <w:rFonts w:cs="Arial"/>
              </w:rPr>
              <w:t xml:space="preserve"> of written notice. </w:t>
            </w:r>
          </w:p>
        </w:tc>
      </w:tr>
      <w:tr w:rsidR="006D32D0" w:rsidRPr="00842A62" w14:paraId="06086621" w14:textId="77777777" w:rsidTr="009318ED">
        <w:tc>
          <w:tcPr>
            <w:tcW w:w="3325" w:type="dxa"/>
          </w:tcPr>
          <w:p w14:paraId="3581348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Force Majeure  </w:t>
            </w:r>
          </w:p>
        </w:tc>
        <w:tc>
          <w:tcPr>
            <w:tcW w:w="6025" w:type="dxa"/>
          </w:tcPr>
          <w:p w14:paraId="38C8AFAE"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If the period of delay or non-performance continues for </w:t>
            </w:r>
            <w:commentRangeStart w:id="112"/>
            <w:r w:rsidRPr="00842A62">
              <w:rPr>
                <w:rFonts w:cs="Arial"/>
                <w:highlight w:val="yellow"/>
              </w:rPr>
              <w:t>[#] [weeks OR months]</w:t>
            </w:r>
            <w:commentRangeEnd w:id="112"/>
            <w:r w:rsidRPr="00842A62">
              <w:rPr>
                <w:rStyle w:val="CommentReference"/>
                <w:sz w:val="20"/>
                <w:szCs w:val="20"/>
                <w:highlight w:val="yellow"/>
              </w:rPr>
              <w:commentReference w:id="112"/>
            </w:r>
            <w:r w:rsidRPr="00842A62">
              <w:rPr>
                <w:rFonts w:cs="Arial"/>
              </w:rPr>
              <w:t xml:space="preserve">, the party not affected may terminate this Agreement by giving </w:t>
            </w:r>
            <w:commentRangeStart w:id="113"/>
            <w:r w:rsidRPr="00842A62">
              <w:rPr>
                <w:rFonts w:cs="Arial"/>
                <w:highlight w:val="yellow"/>
              </w:rPr>
              <w:t>[#] [days’]</w:t>
            </w:r>
            <w:commentRangeEnd w:id="113"/>
            <w:r w:rsidRPr="00842A62">
              <w:rPr>
                <w:rStyle w:val="CommentReference"/>
                <w:sz w:val="20"/>
                <w:szCs w:val="20"/>
                <w:highlight w:val="yellow"/>
              </w:rPr>
              <w:commentReference w:id="113"/>
            </w:r>
            <w:r w:rsidRPr="00842A62">
              <w:rPr>
                <w:rFonts w:cs="Arial"/>
              </w:rPr>
              <w:t xml:space="preserve"> written notice to the affected party.</w:t>
            </w:r>
          </w:p>
        </w:tc>
      </w:tr>
    </w:tbl>
    <w:p w14:paraId="5F918231" w14:textId="199FD7E6" w:rsidR="00F5183E" w:rsidRPr="00842A62" w:rsidRDefault="00F5183E" w:rsidP="00775FD4">
      <w:pPr>
        <w:pStyle w:val="Heading1"/>
        <w:rPr>
          <w:sz w:val="20"/>
          <w:szCs w:val="20"/>
        </w:rPr>
      </w:pPr>
      <w:bookmarkStart w:id="114" w:name="_Toc134092404"/>
      <w:bookmarkEnd w:id="100"/>
      <w:bookmarkEnd w:id="101"/>
      <w:bookmarkEnd w:id="102"/>
      <w:r w:rsidRPr="00842A62">
        <w:rPr>
          <w:sz w:val="20"/>
          <w:szCs w:val="20"/>
        </w:rPr>
        <w:t>APPENDIX E – REFERENCE FORM</w:t>
      </w:r>
      <w:bookmarkEnd w:id="114"/>
    </w:p>
    <w:p w14:paraId="7B635FFD" w14:textId="0E4882D7" w:rsidR="00F5183E" w:rsidRPr="00842A62" w:rsidRDefault="00F5183E" w:rsidP="00F5183E">
      <w:pPr>
        <w:rPr>
          <w:rFonts w:eastAsiaTheme="minorHAnsi" w:cs="Arial"/>
          <w:sz w:val="20"/>
          <w:szCs w:val="20"/>
        </w:rPr>
      </w:pPr>
      <w:r w:rsidRPr="00842A62">
        <w:rPr>
          <w:rFonts w:cs="Arial"/>
          <w:sz w:val="20"/>
          <w:szCs w:val="20"/>
        </w:rPr>
        <w:t xml:space="preserve">Each </w:t>
      </w:r>
      <w:r w:rsidR="00E84E20" w:rsidRPr="00842A62">
        <w:rPr>
          <w:rFonts w:cs="Arial"/>
          <w:sz w:val="20"/>
          <w:szCs w:val="20"/>
        </w:rPr>
        <w:t>bidder</w:t>
      </w:r>
      <w:r w:rsidRPr="00842A62">
        <w:rPr>
          <w:rFonts w:cs="Arial"/>
          <w:sz w:val="20"/>
          <w:szCs w:val="20"/>
        </w:rPr>
        <w:t xml:space="preserve"> is required</w:t>
      </w:r>
      <w:r w:rsidR="00595AFE" w:rsidRPr="00842A62">
        <w:rPr>
          <w:rFonts w:cs="Arial"/>
          <w:sz w:val="20"/>
          <w:szCs w:val="20"/>
        </w:rPr>
        <w:t xml:space="preserve"> to provide </w:t>
      </w:r>
      <w:commentRangeStart w:id="115"/>
      <w:r w:rsidR="000E444B" w:rsidRPr="00842A62">
        <w:rPr>
          <w:rFonts w:cs="Arial"/>
          <w:sz w:val="20"/>
          <w:szCs w:val="20"/>
        </w:rPr>
        <w:t>three</w:t>
      </w:r>
      <w:r w:rsidRPr="00842A62">
        <w:rPr>
          <w:rFonts w:cs="Arial"/>
          <w:sz w:val="20"/>
          <w:szCs w:val="20"/>
        </w:rPr>
        <w:t xml:space="preserve"> (3) references from </w:t>
      </w:r>
      <w:r w:rsidR="00D854CB" w:rsidRPr="00842A62">
        <w:rPr>
          <w:rFonts w:cs="Arial"/>
          <w:sz w:val="20"/>
          <w:szCs w:val="20"/>
        </w:rPr>
        <w:t xml:space="preserve">three (3) different </w:t>
      </w:r>
      <w:r w:rsidRPr="00842A62">
        <w:rPr>
          <w:rFonts w:cs="Arial"/>
          <w:sz w:val="20"/>
          <w:szCs w:val="20"/>
        </w:rPr>
        <w:t>c</w:t>
      </w:r>
      <w:r w:rsidR="00D854CB" w:rsidRPr="00842A62">
        <w:rPr>
          <w:rFonts w:cs="Arial"/>
          <w:sz w:val="20"/>
          <w:szCs w:val="20"/>
        </w:rPr>
        <w:t>ompanies</w:t>
      </w:r>
      <w:r w:rsidRPr="00842A62">
        <w:rPr>
          <w:rFonts w:cs="Arial"/>
          <w:sz w:val="20"/>
          <w:szCs w:val="20"/>
        </w:rPr>
        <w:t xml:space="preserve"> who procured similar goods and services from the </w:t>
      </w:r>
      <w:r w:rsidR="00E84E20" w:rsidRPr="00842A62">
        <w:rPr>
          <w:rFonts w:cs="Arial"/>
          <w:sz w:val="20"/>
          <w:szCs w:val="20"/>
        </w:rPr>
        <w:t>bidder</w:t>
      </w:r>
      <w:r w:rsidRPr="00842A62">
        <w:rPr>
          <w:rFonts w:cs="Arial"/>
          <w:sz w:val="20"/>
          <w:szCs w:val="20"/>
        </w:rPr>
        <w:t xml:space="preserve"> in the last </w:t>
      </w:r>
      <w:r w:rsidRPr="00842A62">
        <w:rPr>
          <w:rFonts w:cs="Arial"/>
          <w:bCs/>
          <w:sz w:val="20"/>
          <w:szCs w:val="20"/>
        </w:rPr>
        <w:t>5 years.</w:t>
      </w:r>
      <w:commentRangeEnd w:id="115"/>
      <w:r w:rsidR="00AF2401" w:rsidRPr="00842A62">
        <w:rPr>
          <w:rStyle w:val="CommentReference"/>
          <w:rFonts w:ascii="Arial" w:hAnsi="Arial" w:cs="Arial"/>
          <w:sz w:val="20"/>
          <w:szCs w:val="20"/>
        </w:rPr>
        <w:commentReference w:id="115"/>
      </w:r>
      <w:r w:rsidR="00966CBD" w:rsidRPr="00842A62">
        <w:rPr>
          <w:rFonts w:cs="Arial"/>
          <w:bCs/>
          <w:sz w:val="20"/>
          <w:szCs w:val="20"/>
        </w:rPr>
        <w:t xml:space="preserve"> References will only be counted as valid if the work for that reference was undertaken by a member of the project team assigned to this procurement. T</w:t>
      </w:r>
      <w:r w:rsidR="00D854CB" w:rsidRPr="00842A62">
        <w:rPr>
          <w:rFonts w:cs="Arial"/>
          <w:bCs/>
          <w:sz w:val="20"/>
          <w:szCs w:val="20"/>
        </w:rPr>
        <w:t>he contact person must agree to be listed prior to submission for the reference to be counted as valid.</w:t>
      </w:r>
      <w:r w:rsidR="00966CBD" w:rsidRPr="00842A62">
        <w:rPr>
          <w:rFonts w:cs="Arial"/>
          <w:bCs/>
          <w:sz w:val="20"/>
          <w:szCs w:val="20"/>
        </w:rPr>
        <w:t xml:space="preserve"> </w:t>
      </w:r>
      <w:r w:rsidRPr="00842A62">
        <w:rPr>
          <w:rFonts w:eastAsiaTheme="minorHAnsi" w:cs="Arial"/>
          <w:sz w:val="20"/>
          <w:szCs w:val="20"/>
        </w:rPr>
        <w:t>The CIG reserves the right to contact any or all references</w:t>
      </w:r>
      <w:r w:rsidR="00AF2401" w:rsidRPr="00842A62">
        <w:rPr>
          <w:rFonts w:eastAsiaTheme="minorHAnsi" w:cs="Arial"/>
          <w:sz w:val="20"/>
          <w:szCs w:val="20"/>
        </w:rPr>
        <w:t>.</w:t>
      </w:r>
      <w:r w:rsidRPr="00842A62">
        <w:rPr>
          <w:rFonts w:eastAsiaTheme="minorHAnsi" w:cs="Arial"/>
          <w:sz w:val="20"/>
          <w:szCs w:val="20"/>
        </w:rPr>
        <w:t xml:space="preserve"> </w:t>
      </w:r>
    </w:p>
    <w:p w14:paraId="2E665EA7" w14:textId="77777777" w:rsidR="00F5183E" w:rsidRPr="00842A62" w:rsidRDefault="00F5183E" w:rsidP="00F5183E">
      <w:pPr>
        <w:spacing w:after="120"/>
        <w:rPr>
          <w:rFonts w:cs="Arial"/>
          <w:b/>
          <w:sz w:val="20"/>
          <w:szCs w:val="20"/>
        </w:rPr>
      </w:pPr>
      <w:r w:rsidRPr="00842A62">
        <w:rPr>
          <w:rFonts w:cs="Arial"/>
          <w:b/>
          <w:sz w:val="20"/>
          <w:szCs w:val="20"/>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6E5761D0" w14:textId="77777777" w:rsidTr="00966CBD">
        <w:trPr>
          <w:trHeight w:val="270"/>
        </w:trPr>
        <w:tc>
          <w:tcPr>
            <w:tcW w:w="3505" w:type="dxa"/>
          </w:tcPr>
          <w:p w14:paraId="2849FC52"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39618C7D" w14:textId="77777777" w:rsidR="00F5183E" w:rsidRPr="00842A62" w:rsidRDefault="00F5183E" w:rsidP="00925A50">
            <w:pPr>
              <w:pStyle w:val="NoSpacing"/>
              <w:rPr>
                <w:rFonts w:cs="Arial"/>
                <w:sz w:val="20"/>
                <w:szCs w:val="20"/>
              </w:rPr>
            </w:pPr>
          </w:p>
        </w:tc>
      </w:tr>
      <w:tr w:rsidR="00F5183E" w:rsidRPr="00842A62" w14:paraId="7EB3E814" w14:textId="77777777" w:rsidTr="00966CBD">
        <w:trPr>
          <w:trHeight w:val="270"/>
        </w:trPr>
        <w:tc>
          <w:tcPr>
            <w:tcW w:w="3505" w:type="dxa"/>
          </w:tcPr>
          <w:p w14:paraId="29505091"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092F82A7" w14:textId="77777777" w:rsidR="00F5183E" w:rsidRPr="00842A62" w:rsidRDefault="00F5183E" w:rsidP="00925A50">
            <w:pPr>
              <w:pStyle w:val="NoSpacing"/>
              <w:rPr>
                <w:rFonts w:cs="Arial"/>
                <w:sz w:val="20"/>
                <w:szCs w:val="20"/>
              </w:rPr>
            </w:pPr>
          </w:p>
        </w:tc>
      </w:tr>
      <w:tr w:rsidR="00F5183E" w:rsidRPr="00842A62" w14:paraId="49F1578C" w14:textId="77777777" w:rsidTr="00966CBD">
        <w:trPr>
          <w:trHeight w:val="270"/>
        </w:trPr>
        <w:tc>
          <w:tcPr>
            <w:tcW w:w="3505" w:type="dxa"/>
          </w:tcPr>
          <w:p w14:paraId="56DB35EF"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32B0F69B" w14:textId="77777777" w:rsidR="00F5183E" w:rsidRPr="00842A62" w:rsidRDefault="00F5183E" w:rsidP="00925A50">
            <w:pPr>
              <w:pStyle w:val="NoSpacing"/>
              <w:rPr>
                <w:rFonts w:cs="Arial"/>
                <w:sz w:val="20"/>
                <w:szCs w:val="20"/>
              </w:rPr>
            </w:pPr>
          </w:p>
        </w:tc>
      </w:tr>
      <w:tr w:rsidR="00F5183E" w:rsidRPr="00842A62" w14:paraId="3390EE5D" w14:textId="77777777" w:rsidTr="00966CBD">
        <w:trPr>
          <w:trHeight w:val="270"/>
        </w:trPr>
        <w:tc>
          <w:tcPr>
            <w:tcW w:w="3505" w:type="dxa"/>
          </w:tcPr>
          <w:p w14:paraId="4AB87B63"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22626387" w14:textId="77777777" w:rsidR="00F5183E" w:rsidRPr="00842A62" w:rsidRDefault="00F5183E" w:rsidP="00925A50">
            <w:pPr>
              <w:pStyle w:val="NoSpacing"/>
              <w:rPr>
                <w:rFonts w:cs="Arial"/>
                <w:sz w:val="20"/>
                <w:szCs w:val="20"/>
              </w:rPr>
            </w:pPr>
          </w:p>
        </w:tc>
      </w:tr>
      <w:tr w:rsidR="00D854CB" w:rsidRPr="00842A62" w14:paraId="3CDDCC4C" w14:textId="77777777" w:rsidTr="00966CBD">
        <w:trPr>
          <w:trHeight w:val="270"/>
        </w:trPr>
        <w:tc>
          <w:tcPr>
            <w:tcW w:w="3505" w:type="dxa"/>
          </w:tcPr>
          <w:p w14:paraId="245CF6A4" w14:textId="2084B539" w:rsidR="00D854CB" w:rsidRPr="00842A62" w:rsidRDefault="00D854CB" w:rsidP="00925A50">
            <w:pPr>
              <w:pStyle w:val="NoSpacing"/>
              <w:rPr>
                <w:rFonts w:cs="Arial"/>
                <w:sz w:val="20"/>
                <w:szCs w:val="20"/>
              </w:rPr>
            </w:pPr>
            <w:r w:rsidRPr="00842A62">
              <w:rPr>
                <w:rFonts w:cs="Arial"/>
                <w:sz w:val="20"/>
                <w:szCs w:val="20"/>
              </w:rPr>
              <w:t>Contact E-mail</w:t>
            </w:r>
            <w:r w:rsidR="00966CBD" w:rsidRPr="00842A62">
              <w:rPr>
                <w:rFonts w:cs="Arial"/>
                <w:sz w:val="20"/>
                <w:szCs w:val="20"/>
              </w:rPr>
              <w:t>:</w:t>
            </w:r>
          </w:p>
        </w:tc>
        <w:tc>
          <w:tcPr>
            <w:tcW w:w="5711" w:type="dxa"/>
          </w:tcPr>
          <w:p w14:paraId="1D6EC08E" w14:textId="77777777" w:rsidR="00D854CB" w:rsidRPr="00842A62" w:rsidRDefault="00D854CB" w:rsidP="00925A50">
            <w:pPr>
              <w:pStyle w:val="NoSpacing"/>
              <w:rPr>
                <w:rFonts w:cs="Arial"/>
                <w:sz w:val="20"/>
                <w:szCs w:val="20"/>
              </w:rPr>
            </w:pPr>
          </w:p>
        </w:tc>
      </w:tr>
      <w:tr w:rsidR="00F5183E" w:rsidRPr="00842A62" w14:paraId="791D971F" w14:textId="77777777" w:rsidTr="00966CBD">
        <w:trPr>
          <w:trHeight w:val="270"/>
        </w:trPr>
        <w:tc>
          <w:tcPr>
            <w:tcW w:w="3505" w:type="dxa"/>
          </w:tcPr>
          <w:p w14:paraId="5A1521BA"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77BBC265" w14:textId="77777777" w:rsidR="00F5183E" w:rsidRPr="00842A62" w:rsidRDefault="00F5183E" w:rsidP="00925A50">
            <w:pPr>
              <w:pStyle w:val="NoSpacing"/>
              <w:rPr>
                <w:rFonts w:cs="Arial"/>
                <w:sz w:val="20"/>
                <w:szCs w:val="20"/>
              </w:rPr>
            </w:pPr>
          </w:p>
        </w:tc>
      </w:tr>
      <w:tr w:rsidR="00966CBD" w:rsidRPr="00842A62" w14:paraId="4E425DB1" w14:textId="77777777" w:rsidTr="00966CBD">
        <w:trPr>
          <w:trHeight w:val="270"/>
        </w:trPr>
        <w:tc>
          <w:tcPr>
            <w:tcW w:w="3505" w:type="dxa"/>
          </w:tcPr>
          <w:p w14:paraId="14DA0913" w14:textId="555875D9"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0B9AD74D" w14:textId="77777777" w:rsidR="00966CBD" w:rsidRPr="00842A62" w:rsidRDefault="00966CBD" w:rsidP="00925A50">
            <w:pPr>
              <w:pStyle w:val="NoSpacing"/>
              <w:rPr>
                <w:rFonts w:cs="Arial"/>
                <w:sz w:val="20"/>
                <w:szCs w:val="20"/>
              </w:rPr>
            </w:pPr>
          </w:p>
        </w:tc>
      </w:tr>
      <w:tr w:rsidR="00F5183E" w:rsidRPr="00842A62" w14:paraId="23A64C1A" w14:textId="77777777" w:rsidTr="00966CBD">
        <w:trPr>
          <w:trHeight w:val="270"/>
        </w:trPr>
        <w:tc>
          <w:tcPr>
            <w:tcW w:w="3505" w:type="dxa"/>
            <w:tcBorders>
              <w:bottom w:val="single" w:sz="4" w:space="0" w:color="auto"/>
            </w:tcBorders>
          </w:tcPr>
          <w:p w14:paraId="7F3B78F8" w14:textId="77777777" w:rsidR="00F5183E" w:rsidRPr="00842A62" w:rsidRDefault="00F5183E" w:rsidP="00925A50">
            <w:pPr>
              <w:pStyle w:val="NoSpacing"/>
              <w:rPr>
                <w:rFonts w:cs="Arial"/>
                <w:sz w:val="20"/>
                <w:szCs w:val="20"/>
              </w:rPr>
            </w:pPr>
            <w:r w:rsidRPr="00842A62">
              <w:rPr>
                <w:rFonts w:cs="Arial"/>
                <w:sz w:val="20"/>
                <w:szCs w:val="20"/>
              </w:rPr>
              <w:t>Nature of Assignment:</w:t>
            </w:r>
          </w:p>
          <w:p w14:paraId="41AEC830" w14:textId="77777777" w:rsidR="00F5183E" w:rsidRPr="00842A62" w:rsidRDefault="00F5183E" w:rsidP="00925A50">
            <w:pPr>
              <w:pStyle w:val="NoSpacing"/>
              <w:rPr>
                <w:rFonts w:cs="Arial"/>
                <w:sz w:val="20"/>
                <w:szCs w:val="20"/>
              </w:rPr>
            </w:pPr>
          </w:p>
          <w:p w14:paraId="6942AB68"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3DB6AA0B" w14:textId="77777777" w:rsidR="00F5183E" w:rsidRPr="00842A62" w:rsidRDefault="00F5183E" w:rsidP="00925A50">
            <w:pPr>
              <w:pStyle w:val="NoSpacing"/>
              <w:rPr>
                <w:rFonts w:cs="Arial"/>
                <w:sz w:val="20"/>
                <w:szCs w:val="20"/>
              </w:rPr>
            </w:pPr>
          </w:p>
        </w:tc>
      </w:tr>
    </w:tbl>
    <w:p w14:paraId="3DC24EB2" w14:textId="77777777" w:rsidR="00F5183E" w:rsidRPr="00842A62" w:rsidRDefault="00F5183E" w:rsidP="00F5183E">
      <w:pPr>
        <w:pStyle w:val="NoSpacing"/>
        <w:rPr>
          <w:rFonts w:cs="Arial"/>
          <w:sz w:val="20"/>
          <w:szCs w:val="20"/>
        </w:rPr>
      </w:pPr>
    </w:p>
    <w:p w14:paraId="6251E6EB" w14:textId="77777777" w:rsidR="00F5183E" w:rsidRPr="00842A62" w:rsidRDefault="00F5183E" w:rsidP="00F5183E">
      <w:pPr>
        <w:pStyle w:val="NoSpacing"/>
        <w:rPr>
          <w:rFonts w:cs="Arial"/>
          <w:b/>
          <w:sz w:val="20"/>
          <w:szCs w:val="20"/>
        </w:rPr>
      </w:pPr>
      <w:r w:rsidRPr="00842A62">
        <w:rPr>
          <w:rFonts w:cs="Arial"/>
          <w:b/>
          <w:sz w:val="20"/>
          <w:szCs w:val="20"/>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4ACDDE4E" w14:textId="77777777" w:rsidTr="00966CBD">
        <w:trPr>
          <w:trHeight w:val="270"/>
        </w:trPr>
        <w:tc>
          <w:tcPr>
            <w:tcW w:w="3505" w:type="dxa"/>
          </w:tcPr>
          <w:p w14:paraId="7B14A08E"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616069F6" w14:textId="77777777" w:rsidR="00F5183E" w:rsidRPr="00842A62" w:rsidRDefault="00F5183E" w:rsidP="00925A50">
            <w:pPr>
              <w:pStyle w:val="NoSpacing"/>
              <w:rPr>
                <w:rFonts w:cs="Arial"/>
                <w:sz w:val="20"/>
                <w:szCs w:val="20"/>
              </w:rPr>
            </w:pPr>
          </w:p>
        </w:tc>
      </w:tr>
      <w:tr w:rsidR="00F5183E" w:rsidRPr="00842A62" w14:paraId="7843B64F" w14:textId="77777777" w:rsidTr="00966CBD">
        <w:trPr>
          <w:trHeight w:val="270"/>
        </w:trPr>
        <w:tc>
          <w:tcPr>
            <w:tcW w:w="3505" w:type="dxa"/>
          </w:tcPr>
          <w:p w14:paraId="56D62B4E"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7148286C" w14:textId="77777777" w:rsidR="00F5183E" w:rsidRPr="00842A62" w:rsidRDefault="00F5183E" w:rsidP="00925A50">
            <w:pPr>
              <w:pStyle w:val="NoSpacing"/>
              <w:rPr>
                <w:rFonts w:cs="Arial"/>
                <w:sz w:val="20"/>
                <w:szCs w:val="20"/>
              </w:rPr>
            </w:pPr>
          </w:p>
        </w:tc>
      </w:tr>
      <w:tr w:rsidR="00F5183E" w:rsidRPr="00842A62" w14:paraId="56A97D9E" w14:textId="77777777" w:rsidTr="00966CBD">
        <w:trPr>
          <w:trHeight w:val="270"/>
        </w:trPr>
        <w:tc>
          <w:tcPr>
            <w:tcW w:w="3505" w:type="dxa"/>
          </w:tcPr>
          <w:p w14:paraId="58B5F74C"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57DD0F86" w14:textId="77777777" w:rsidR="00F5183E" w:rsidRPr="00842A62" w:rsidRDefault="00F5183E" w:rsidP="00925A50">
            <w:pPr>
              <w:pStyle w:val="NoSpacing"/>
              <w:rPr>
                <w:rFonts w:cs="Arial"/>
                <w:sz w:val="20"/>
                <w:szCs w:val="20"/>
              </w:rPr>
            </w:pPr>
          </w:p>
        </w:tc>
      </w:tr>
      <w:tr w:rsidR="00F5183E" w:rsidRPr="00842A62" w14:paraId="4D14873C" w14:textId="77777777" w:rsidTr="00966CBD">
        <w:trPr>
          <w:trHeight w:val="270"/>
        </w:trPr>
        <w:tc>
          <w:tcPr>
            <w:tcW w:w="3505" w:type="dxa"/>
          </w:tcPr>
          <w:p w14:paraId="3F44EC7E"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52316C4C" w14:textId="77777777" w:rsidR="00F5183E" w:rsidRPr="00842A62" w:rsidRDefault="00F5183E" w:rsidP="00925A50">
            <w:pPr>
              <w:pStyle w:val="NoSpacing"/>
              <w:rPr>
                <w:rFonts w:cs="Arial"/>
                <w:sz w:val="20"/>
                <w:szCs w:val="20"/>
              </w:rPr>
            </w:pPr>
          </w:p>
        </w:tc>
      </w:tr>
      <w:tr w:rsidR="00D854CB" w:rsidRPr="00842A62" w14:paraId="05C72BD1" w14:textId="77777777" w:rsidTr="00966CBD">
        <w:trPr>
          <w:trHeight w:val="270"/>
        </w:trPr>
        <w:tc>
          <w:tcPr>
            <w:tcW w:w="3505" w:type="dxa"/>
          </w:tcPr>
          <w:p w14:paraId="27595EFD" w14:textId="014FC4CF" w:rsidR="00D854CB" w:rsidRPr="00842A62" w:rsidRDefault="00D854CB" w:rsidP="00925A50">
            <w:pPr>
              <w:pStyle w:val="NoSpacing"/>
              <w:rPr>
                <w:rFonts w:cs="Arial"/>
                <w:sz w:val="20"/>
                <w:szCs w:val="20"/>
              </w:rPr>
            </w:pPr>
            <w:r w:rsidRPr="00842A62">
              <w:rPr>
                <w:rFonts w:cs="Arial"/>
                <w:sz w:val="20"/>
                <w:szCs w:val="20"/>
              </w:rPr>
              <w:t>Contact E-mail</w:t>
            </w:r>
            <w:r w:rsidR="008D4683" w:rsidRPr="00842A62">
              <w:rPr>
                <w:rFonts w:cs="Arial"/>
                <w:sz w:val="20"/>
                <w:szCs w:val="20"/>
              </w:rPr>
              <w:t>:</w:t>
            </w:r>
          </w:p>
        </w:tc>
        <w:tc>
          <w:tcPr>
            <w:tcW w:w="5711" w:type="dxa"/>
          </w:tcPr>
          <w:p w14:paraId="2A9DE0D6" w14:textId="77777777" w:rsidR="00D854CB" w:rsidRPr="00842A62" w:rsidRDefault="00D854CB" w:rsidP="00925A50">
            <w:pPr>
              <w:pStyle w:val="NoSpacing"/>
              <w:rPr>
                <w:rFonts w:cs="Arial"/>
                <w:sz w:val="20"/>
                <w:szCs w:val="20"/>
              </w:rPr>
            </w:pPr>
          </w:p>
        </w:tc>
      </w:tr>
      <w:tr w:rsidR="00F5183E" w:rsidRPr="00842A62" w14:paraId="33181828" w14:textId="77777777" w:rsidTr="00966CBD">
        <w:trPr>
          <w:trHeight w:val="270"/>
        </w:trPr>
        <w:tc>
          <w:tcPr>
            <w:tcW w:w="3505" w:type="dxa"/>
          </w:tcPr>
          <w:p w14:paraId="2794EAA8"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16FAEB0D" w14:textId="77777777" w:rsidR="00F5183E" w:rsidRPr="00842A62" w:rsidRDefault="00F5183E" w:rsidP="00925A50">
            <w:pPr>
              <w:pStyle w:val="NoSpacing"/>
              <w:rPr>
                <w:rFonts w:cs="Arial"/>
                <w:sz w:val="20"/>
                <w:szCs w:val="20"/>
              </w:rPr>
            </w:pPr>
          </w:p>
        </w:tc>
      </w:tr>
      <w:tr w:rsidR="00966CBD" w:rsidRPr="00842A62" w14:paraId="0ABDBFAC" w14:textId="77777777" w:rsidTr="00966CBD">
        <w:trPr>
          <w:trHeight w:val="270"/>
        </w:trPr>
        <w:tc>
          <w:tcPr>
            <w:tcW w:w="3505" w:type="dxa"/>
          </w:tcPr>
          <w:p w14:paraId="44E1EB9C" w14:textId="2C6EED85"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2A188BF3" w14:textId="77777777" w:rsidR="00966CBD" w:rsidRPr="00842A62" w:rsidRDefault="00966CBD" w:rsidP="00925A50">
            <w:pPr>
              <w:pStyle w:val="NoSpacing"/>
              <w:rPr>
                <w:rFonts w:cs="Arial"/>
                <w:sz w:val="20"/>
                <w:szCs w:val="20"/>
              </w:rPr>
            </w:pPr>
          </w:p>
        </w:tc>
      </w:tr>
      <w:tr w:rsidR="00F5183E" w:rsidRPr="00842A62" w14:paraId="2865E14E" w14:textId="77777777" w:rsidTr="00966CBD">
        <w:trPr>
          <w:trHeight w:val="270"/>
        </w:trPr>
        <w:tc>
          <w:tcPr>
            <w:tcW w:w="3505" w:type="dxa"/>
            <w:tcBorders>
              <w:bottom w:val="single" w:sz="4" w:space="0" w:color="auto"/>
            </w:tcBorders>
          </w:tcPr>
          <w:p w14:paraId="3E63867B" w14:textId="77777777" w:rsidR="00F5183E" w:rsidRPr="00842A62" w:rsidRDefault="00F5183E" w:rsidP="00925A50">
            <w:pPr>
              <w:pStyle w:val="NoSpacing"/>
              <w:rPr>
                <w:rFonts w:cs="Arial"/>
                <w:sz w:val="20"/>
                <w:szCs w:val="20"/>
              </w:rPr>
            </w:pPr>
            <w:r w:rsidRPr="00842A62">
              <w:rPr>
                <w:rFonts w:cs="Arial"/>
                <w:sz w:val="20"/>
                <w:szCs w:val="20"/>
              </w:rPr>
              <w:t>Nature of Assignment:</w:t>
            </w:r>
          </w:p>
          <w:p w14:paraId="092970E6" w14:textId="77777777" w:rsidR="00F5183E" w:rsidRPr="00842A62" w:rsidRDefault="00F5183E" w:rsidP="00925A50">
            <w:pPr>
              <w:pStyle w:val="NoSpacing"/>
              <w:rPr>
                <w:rFonts w:cs="Arial"/>
                <w:sz w:val="20"/>
                <w:szCs w:val="20"/>
              </w:rPr>
            </w:pPr>
          </w:p>
          <w:p w14:paraId="15DCEAB1"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5724588C" w14:textId="77777777" w:rsidR="00F5183E" w:rsidRPr="00842A62" w:rsidRDefault="00F5183E" w:rsidP="00925A50">
            <w:pPr>
              <w:pStyle w:val="NoSpacing"/>
              <w:rPr>
                <w:rFonts w:cs="Arial"/>
                <w:sz w:val="20"/>
                <w:szCs w:val="20"/>
              </w:rPr>
            </w:pPr>
          </w:p>
        </w:tc>
      </w:tr>
    </w:tbl>
    <w:p w14:paraId="67813D22" w14:textId="77777777" w:rsidR="00F5183E" w:rsidRPr="00842A62" w:rsidRDefault="00F5183E" w:rsidP="00F5183E">
      <w:pPr>
        <w:spacing w:after="120"/>
        <w:rPr>
          <w:rFonts w:cs="Arial"/>
          <w:b/>
          <w:sz w:val="20"/>
          <w:szCs w:val="20"/>
        </w:rPr>
      </w:pPr>
      <w:r w:rsidRPr="00842A62">
        <w:rPr>
          <w:rFonts w:cs="Arial"/>
          <w:b/>
          <w:sz w:val="20"/>
          <w:szCs w:val="20"/>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6773CC4E" w14:textId="77777777" w:rsidTr="00966CBD">
        <w:trPr>
          <w:trHeight w:val="270"/>
        </w:trPr>
        <w:tc>
          <w:tcPr>
            <w:tcW w:w="3505" w:type="dxa"/>
          </w:tcPr>
          <w:p w14:paraId="64132C59"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4E993ADB" w14:textId="77777777" w:rsidR="00F5183E" w:rsidRPr="00842A62" w:rsidRDefault="00F5183E" w:rsidP="00925A50">
            <w:pPr>
              <w:pStyle w:val="NoSpacing"/>
              <w:rPr>
                <w:rFonts w:cs="Arial"/>
                <w:sz w:val="20"/>
                <w:szCs w:val="20"/>
              </w:rPr>
            </w:pPr>
          </w:p>
        </w:tc>
      </w:tr>
      <w:tr w:rsidR="00F5183E" w:rsidRPr="00842A62" w14:paraId="3ACBF6F2" w14:textId="77777777" w:rsidTr="00966CBD">
        <w:trPr>
          <w:trHeight w:val="270"/>
        </w:trPr>
        <w:tc>
          <w:tcPr>
            <w:tcW w:w="3505" w:type="dxa"/>
          </w:tcPr>
          <w:p w14:paraId="6071C9FD"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085EE035" w14:textId="77777777" w:rsidR="00F5183E" w:rsidRPr="00842A62" w:rsidRDefault="00F5183E" w:rsidP="00925A50">
            <w:pPr>
              <w:pStyle w:val="NoSpacing"/>
              <w:rPr>
                <w:rFonts w:cs="Arial"/>
                <w:sz w:val="20"/>
                <w:szCs w:val="20"/>
              </w:rPr>
            </w:pPr>
          </w:p>
        </w:tc>
      </w:tr>
      <w:tr w:rsidR="00F5183E" w:rsidRPr="00842A62" w14:paraId="2B22C5F2" w14:textId="77777777" w:rsidTr="00966CBD">
        <w:trPr>
          <w:trHeight w:val="270"/>
        </w:trPr>
        <w:tc>
          <w:tcPr>
            <w:tcW w:w="3505" w:type="dxa"/>
          </w:tcPr>
          <w:p w14:paraId="3DCD6367"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0B6B36D2" w14:textId="77777777" w:rsidR="00F5183E" w:rsidRPr="00842A62" w:rsidRDefault="00F5183E" w:rsidP="00925A50">
            <w:pPr>
              <w:pStyle w:val="NoSpacing"/>
              <w:rPr>
                <w:rFonts w:cs="Arial"/>
                <w:sz w:val="20"/>
                <w:szCs w:val="20"/>
              </w:rPr>
            </w:pPr>
          </w:p>
        </w:tc>
      </w:tr>
      <w:tr w:rsidR="00F5183E" w:rsidRPr="00842A62" w14:paraId="2FD4523D" w14:textId="77777777" w:rsidTr="00966CBD">
        <w:trPr>
          <w:trHeight w:val="270"/>
        </w:trPr>
        <w:tc>
          <w:tcPr>
            <w:tcW w:w="3505" w:type="dxa"/>
          </w:tcPr>
          <w:p w14:paraId="70109C78"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484F9357" w14:textId="77777777" w:rsidR="00F5183E" w:rsidRPr="00842A62" w:rsidRDefault="00F5183E" w:rsidP="00925A50">
            <w:pPr>
              <w:pStyle w:val="NoSpacing"/>
              <w:rPr>
                <w:rFonts w:cs="Arial"/>
                <w:sz w:val="20"/>
                <w:szCs w:val="20"/>
              </w:rPr>
            </w:pPr>
          </w:p>
        </w:tc>
      </w:tr>
      <w:tr w:rsidR="00D854CB" w:rsidRPr="00842A62" w14:paraId="42E19085" w14:textId="77777777" w:rsidTr="00966CBD">
        <w:trPr>
          <w:trHeight w:val="270"/>
        </w:trPr>
        <w:tc>
          <w:tcPr>
            <w:tcW w:w="3505" w:type="dxa"/>
          </w:tcPr>
          <w:p w14:paraId="140BE23A" w14:textId="6C3DDCCA" w:rsidR="00D854CB" w:rsidRPr="00842A62" w:rsidRDefault="00D854CB" w:rsidP="00925A50">
            <w:pPr>
              <w:pStyle w:val="NoSpacing"/>
              <w:rPr>
                <w:rFonts w:cs="Arial"/>
                <w:sz w:val="20"/>
                <w:szCs w:val="20"/>
              </w:rPr>
            </w:pPr>
            <w:r w:rsidRPr="00842A62">
              <w:rPr>
                <w:rFonts w:cs="Arial"/>
                <w:sz w:val="20"/>
                <w:szCs w:val="20"/>
              </w:rPr>
              <w:t>Contact E-mail</w:t>
            </w:r>
            <w:r w:rsidR="008D4683" w:rsidRPr="00842A62">
              <w:rPr>
                <w:rFonts w:cs="Arial"/>
                <w:sz w:val="20"/>
                <w:szCs w:val="20"/>
              </w:rPr>
              <w:t>:</w:t>
            </w:r>
          </w:p>
        </w:tc>
        <w:tc>
          <w:tcPr>
            <w:tcW w:w="5711" w:type="dxa"/>
          </w:tcPr>
          <w:p w14:paraId="26F29241" w14:textId="77777777" w:rsidR="00D854CB" w:rsidRPr="00842A62" w:rsidRDefault="00D854CB" w:rsidP="00925A50">
            <w:pPr>
              <w:pStyle w:val="NoSpacing"/>
              <w:rPr>
                <w:rFonts w:cs="Arial"/>
                <w:sz w:val="20"/>
                <w:szCs w:val="20"/>
              </w:rPr>
            </w:pPr>
          </w:p>
        </w:tc>
      </w:tr>
      <w:tr w:rsidR="00F5183E" w:rsidRPr="00842A62" w14:paraId="2A7254FE" w14:textId="77777777" w:rsidTr="00966CBD">
        <w:trPr>
          <w:trHeight w:val="270"/>
        </w:trPr>
        <w:tc>
          <w:tcPr>
            <w:tcW w:w="3505" w:type="dxa"/>
          </w:tcPr>
          <w:p w14:paraId="7F63BBA2"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30222F03" w14:textId="77777777" w:rsidR="00F5183E" w:rsidRPr="00842A62" w:rsidRDefault="00F5183E" w:rsidP="00925A50">
            <w:pPr>
              <w:pStyle w:val="NoSpacing"/>
              <w:rPr>
                <w:rFonts w:cs="Arial"/>
                <w:sz w:val="20"/>
                <w:szCs w:val="20"/>
              </w:rPr>
            </w:pPr>
          </w:p>
        </w:tc>
      </w:tr>
      <w:tr w:rsidR="00966CBD" w:rsidRPr="00842A62" w14:paraId="0CE647A5" w14:textId="77777777" w:rsidTr="00966CBD">
        <w:trPr>
          <w:trHeight w:val="270"/>
        </w:trPr>
        <w:tc>
          <w:tcPr>
            <w:tcW w:w="3505" w:type="dxa"/>
          </w:tcPr>
          <w:p w14:paraId="3BAE0E6B" w14:textId="795740E2"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1F6BFD6F" w14:textId="77777777" w:rsidR="00966CBD" w:rsidRPr="00842A62" w:rsidRDefault="00966CBD" w:rsidP="00925A50">
            <w:pPr>
              <w:pStyle w:val="NoSpacing"/>
              <w:rPr>
                <w:rFonts w:cs="Arial"/>
                <w:sz w:val="20"/>
                <w:szCs w:val="20"/>
              </w:rPr>
            </w:pPr>
          </w:p>
        </w:tc>
      </w:tr>
      <w:tr w:rsidR="00F5183E" w:rsidRPr="00842A62" w14:paraId="7D52EA07" w14:textId="77777777" w:rsidTr="00966CBD">
        <w:trPr>
          <w:trHeight w:val="270"/>
        </w:trPr>
        <w:tc>
          <w:tcPr>
            <w:tcW w:w="3505" w:type="dxa"/>
            <w:tcBorders>
              <w:bottom w:val="single" w:sz="4" w:space="0" w:color="auto"/>
            </w:tcBorders>
          </w:tcPr>
          <w:p w14:paraId="6EDE30B4" w14:textId="72BD0BEA" w:rsidR="00F5183E" w:rsidRPr="00842A62" w:rsidRDefault="00F5183E" w:rsidP="00925A50">
            <w:pPr>
              <w:pStyle w:val="NoSpacing"/>
              <w:rPr>
                <w:rFonts w:cs="Arial"/>
                <w:sz w:val="20"/>
                <w:szCs w:val="20"/>
              </w:rPr>
            </w:pPr>
            <w:r w:rsidRPr="00842A62">
              <w:rPr>
                <w:rFonts w:cs="Arial"/>
                <w:sz w:val="20"/>
                <w:szCs w:val="20"/>
              </w:rPr>
              <w:t>Nature of Assignment:</w:t>
            </w:r>
          </w:p>
          <w:p w14:paraId="5CFF4DB8" w14:textId="77777777" w:rsidR="00F5183E" w:rsidRPr="00842A62" w:rsidRDefault="00F5183E" w:rsidP="00925A50">
            <w:pPr>
              <w:pStyle w:val="NoSpacing"/>
              <w:rPr>
                <w:rFonts w:cs="Arial"/>
                <w:sz w:val="20"/>
                <w:szCs w:val="20"/>
              </w:rPr>
            </w:pPr>
          </w:p>
          <w:p w14:paraId="49556E13"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6D6CADC2" w14:textId="77777777" w:rsidR="00F5183E" w:rsidRPr="00842A62" w:rsidRDefault="00F5183E" w:rsidP="00925A50">
            <w:pPr>
              <w:pStyle w:val="NoSpacing"/>
              <w:rPr>
                <w:rFonts w:cs="Arial"/>
                <w:sz w:val="20"/>
                <w:szCs w:val="20"/>
              </w:rPr>
            </w:pPr>
          </w:p>
        </w:tc>
      </w:tr>
    </w:tbl>
    <w:p w14:paraId="65D66CB9" w14:textId="77777777" w:rsidR="00146444" w:rsidRPr="00842A62" w:rsidRDefault="0014644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62F93202" w14:textId="721C215C" w:rsidR="0038507D" w:rsidRPr="00842A62" w:rsidRDefault="0038507D" w:rsidP="00775FD4">
      <w:pPr>
        <w:pStyle w:val="Heading1"/>
        <w:rPr>
          <w:sz w:val="20"/>
          <w:szCs w:val="20"/>
        </w:rPr>
      </w:pPr>
      <w:bookmarkStart w:id="116" w:name="_Toc134092405"/>
      <w:commentRangeStart w:id="117"/>
      <w:r w:rsidRPr="00842A62">
        <w:rPr>
          <w:sz w:val="20"/>
          <w:szCs w:val="20"/>
        </w:rPr>
        <w:t xml:space="preserve">APPENDIX </w:t>
      </w:r>
      <w:r w:rsidR="00760420" w:rsidRPr="00842A62">
        <w:rPr>
          <w:sz w:val="20"/>
          <w:szCs w:val="20"/>
        </w:rPr>
        <w:t>F</w:t>
      </w:r>
      <w:r w:rsidRPr="00842A62">
        <w:rPr>
          <w:sz w:val="20"/>
          <w:szCs w:val="20"/>
        </w:rPr>
        <w:t xml:space="preserve"> – LOCAL INDUSTRY IMPACT STATEMENT</w:t>
      </w:r>
      <w:commentRangeEnd w:id="117"/>
      <w:r w:rsidRPr="00842A62">
        <w:rPr>
          <w:rStyle w:val="CommentReference"/>
          <w:rFonts w:ascii="Arial" w:hAnsi="Arial" w:cs="Arial"/>
          <w:b w:val="0"/>
          <w:bCs w:val="0"/>
          <w:caps w:val="0"/>
          <w:sz w:val="20"/>
          <w:szCs w:val="20"/>
        </w:rPr>
        <w:commentReference w:id="117"/>
      </w:r>
      <w:bookmarkEnd w:id="116"/>
    </w:p>
    <w:p w14:paraId="4EFB2CB9" w14:textId="77777777" w:rsidR="00737342" w:rsidRPr="00842A62" w:rsidRDefault="00737342" w:rsidP="00737342">
      <w:pPr>
        <w:spacing w:after="120"/>
        <w:ind w:right="26"/>
        <w:rPr>
          <w:rFonts w:cs="Arial"/>
          <w:b/>
          <w:sz w:val="20"/>
          <w:szCs w:val="20"/>
        </w:rPr>
      </w:pPr>
      <w:r w:rsidRPr="00842A62">
        <w:rPr>
          <w:rFonts w:cs="Arial"/>
          <w:b/>
          <w:sz w:val="20"/>
          <w:szCs w:val="20"/>
        </w:rPr>
        <w:t>Introduction</w:t>
      </w:r>
    </w:p>
    <w:p w14:paraId="14EF8D8D" w14:textId="5627A380" w:rsidR="00737342" w:rsidRPr="00842A62" w:rsidRDefault="00737342" w:rsidP="00737342">
      <w:pPr>
        <w:spacing w:after="120"/>
        <w:ind w:right="26"/>
        <w:rPr>
          <w:rFonts w:cs="Arial"/>
          <w:sz w:val="20"/>
          <w:szCs w:val="20"/>
        </w:rPr>
      </w:pPr>
      <w:r w:rsidRPr="00842A62">
        <w:rPr>
          <w:rFonts w:cs="Arial"/>
          <w:sz w:val="20"/>
          <w:szCs w:val="20"/>
        </w:rPr>
        <w:t>The Cayman Islands Government is committed to maximising opportunities for local industry in competin</w:t>
      </w:r>
      <w:r w:rsidR="00842A62">
        <w:rPr>
          <w:rFonts w:cs="Arial"/>
          <w:sz w:val="20"/>
          <w:szCs w:val="20"/>
        </w:rPr>
        <w:t>g for, and winning, procurement contracts</w:t>
      </w:r>
      <w:r w:rsidRPr="00842A62">
        <w:rPr>
          <w:rFonts w:cs="Arial"/>
          <w:sz w:val="20"/>
          <w:szCs w:val="20"/>
        </w:rPr>
        <w:t xml:space="preserve">. As part of this commitment, suppliers are being asked to provide statements in relation to the below questions aimed at enabling suppliers to outline how they provide a positive impact on the local economy. </w:t>
      </w:r>
      <w:r w:rsidRPr="00842A62">
        <w:rPr>
          <w:rFonts w:cs="Arial"/>
          <w:b/>
          <w:sz w:val="20"/>
          <w:szCs w:val="20"/>
        </w:rPr>
        <w:t>The statement will contribute a percentage to your final score as stated in solicitation document.</w:t>
      </w:r>
      <w:r w:rsidRPr="00842A62">
        <w:rPr>
          <w:rFonts w:cs="Arial"/>
          <w:sz w:val="20"/>
          <w:szCs w:val="20"/>
        </w:rPr>
        <w:t xml:space="preserve"> Suppliers that fail to submit a statement will not receive a score in relation to this criterion.</w:t>
      </w:r>
    </w:p>
    <w:p w14:paraId="4516139E" w14:textId="77777777" w:rsidR="00737342" w:rsidRPr="00842A62" w:rsidRDefault="00737342" w:rsidP="00737342">
      <w:pPr>
        <w:spacing w:after="120"/>
        <w:ind w:right="26"/>
        <w:rPr>
          <w:rFonts w:cs="Arial"/>
          <w:sz w:val="20"/>
          <w:szCs w:val="20"/>
        </w:rPr>
      </w:pPr>
      <w:r w:rsidRPr="00842A62">
        <w:rPr>
          <w:rFonts w:cs="Arial"/>
          <w:sz w:val="20"/>
          <w:szCs w:val="20"/>
        </w:rPr>
        <w:t>Please provide responses to the following:</w:t>
      </w:r>
    </w:p>
    <w:tbl>
      <w:tblPr>
        <w:tblStyle w:val="TableGrid"/>
        <w:tblW w:w="0" w:type="auto"/>
        <w:tblLook w:val="04A0" w:firstRow="1" w:lastRow="0" w:firstColumn="1" w:lastColumn="0" w:noHBand="0" w:noVBand="1"/>
      </w:tblPr>
      <w:tblGrid>
        <w:gridCol w:w="3595"/>
        <w:gridCol w:w="5755"/>
      </w:tblGrid>
      <w:tr w:rsidR="00737342" w:rsidRPr="00842A62" w14:paraId="1B8A22C8" w14:textId="77777777" w:rsidTr="00D517BA">
        <w:tc>
          <w:tcPr>
            <w:tcW w:w="9350" w:type="dxa"/>
            <w:gridSpan w:val="2"/>
          </w:tcPr>
          <w:p w14:paraId="7AFB737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Ownership &amp; Employment</w:t>
            </w:r>
            <w:r w:rsidRPr="00842A62">
              <w:rPr>
                <w:rStyle w:val="FootnoteReference"/>
                <w:rFonts w:cs="Arial"/>
                <w:sz w:val="20"/>
                <w:szCs w:val="20"/>
              </w:rPr>
              <w:footnoteReference w:id="1"/>
            </w:r>
          </w:p>
        </w:tc>
      </w:tr>
      <w:tr w:rsidR="00737342" w:rsidRPr="00842A62" w14:paraId="1F0EBD55" w14:textId="77777777" w:rsidTr="008D4683">
        <w:tc>
          <w:tcPr>
            <w:tcW w:w="3595" w:type="dxa"/>
          </w:tcPr>
          <w:p w14:paraId="1D65181E"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What percentage of your company is Caymanian Owned?</w:t>
            </w:r>
          </w:p>
        </w:tc>
        <w:tc>
          <w:tcPr>
            <w:tcW w:w="5755" w:type="dxa"/>
          </w:tcPr>
          <w:p w14:paraId="4A5AF8FC"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715E5406" w14:textId="77777777" w:rsidTr="008D4683">
        <w:tc>
          <w:tcPr>
            <w:tcW w:w="3595" w:type="dxa"/>
          </w:tcPr>
          <w:p w14:paraId="13821AEE"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How many people do you employ in the Cayman Islands?</w:t>
            </w:r>
          </w:p>
        </w:tc>
        <w:tc>
          <w:tcPr>
            <w:tcW w:w="5755" w:type="dxa"/>
          </w:tcPr>
          <w:p w14:paraId="014FE705"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40674B3E" w14:textId="77777777" w:rsidTr="008D4683">
        <w:tc>
          <w:tcPr>
            <w:tcW w:w="3595" w:type="dxa"/>
          </w:tcPr>
          <w:p w14:paraId="4ACA66A3"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What percentage of your workforce is Caymanian? </w:t>
            </w:r>
          </w:p>
        </w:tc>
        <w:tc>
          <w:tcPr>
            <w:tcW w:w="5755" w:type="dxa"/>
          </w:tcPr>
          <w:p w14:paraId="51D0555A"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016D15B0" w14:textId="77777777" w:rsidTr="00D517BA">
        <w:tc>
          <w:tcPr>
            <w:tcW w:w="9350" w:type="dxa"/>
            <w:gridSpan w:val="2"/>
          </w:tcPr>
          <w:p w14:paraId="55BE526D"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Submission Specific Contributions</w:t>
            </w:r>
            <w:r w:rsidRPr="00842A62">
              <w:rPr>
                <w:rStyle w:val="FootnoteReference"/>
                <w:rFonts w:cs="Arial"/>
                <w:sz w:val="20"/>
                <w:szCs w:val="20"/>
              </w:rPr>
              <w:footnoteReference w:id="2"/>
            </w:r>
          </w:p>
        </w:tc>
      </w:tr>
      <w:tr w:rsidR="00737342" w:rsidRPr="00842A62" w14:paraId="32DFC2B2" w14:textId="77777777" w:rsidTr="008D4683">
        <w:tc>
          <w:tcPr>
            <w:tcW w:w="3595" w:type="dxa"/>
          </w:tcPr>
          <w:p w14:paraId="50E5BE9A" w14:textId="635E9C0F"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Does your submission include the use of </w:t>
            </w:r>
            <w:r w:rsidR="00DB12EA" w:rsidRPr="00842A62">
              <w:rPr>
                <w:rFonts w:cs="Arial"/>
                <w:i/>
                <w:sz w:val="20"/>
              </w:rPr>
              <w:t xml:space="preserve">on-island resources </w:t>
            </w:r>
            <w:r w:rsidRPr="00842A62">
              <w:rPr>
                <w:rFonts w:cs="Arial"/>
                <w:i/>
                <w:sz w:val="20"/>
              </w:rPr>
              <w:t>or partnership</w:t>
            </w:r>
            <w:r w:rsidR="00DB12EA" w:rsidRPr="00842A62">
              <w:rPr>
                <w:rFonts w:cs="Arial"/>
                <w:i/>
                <w:sz w:val="20"/>
              </w:rPr>
              <w:t>s</w:t>
            </w:r>
            <w:r w:rsidRPr="00842A62">
              <w:rPr>
                <w:rFonts w:cs="Arial"/>
                <w:i/>
                <w:sz w:val="20"/>
              </w:rPr>
              <w:t xml:space="preserve"> with any small or micro local businesses and what value of the contract will they deliver? </w:t>
            </w:r>
          </w:p>
        </w:tc>
        <w:tc>
          <w:tcPr>
            <w:tcW w:w="5755" w:type="dxa"/>
          </w:tcPr>
          <w:p w14:paraId="18CE0698"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6B7D4D6F" w14:textId="77777777" w:rsidTr="008D4683">
        <w:tc>
          <w:tcPr>
            <w:tcW w:w="3595" w:type="dxa"/>
          </w:tcPr>
          <w:p w14:paraId="4D3CF976"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Does your proposal include any innovative methods of supply that enhance delivery and add value to the contract through cost or time reductions?  </w:t>
            </w:r>
          </w:p>
        </w:tc>
        <w:tc>
          <w:tcPr>
            <w:tcW w:w="5755" w:type="dxa"/>
          </w:tcPr>
          <w:p w14:paraId="373AF2B1"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2E5B56F8" w14:textId="77777777" w:rsidTr="008D4683">
        <w:tc>
          <w:tcPr>
            <w:tcW w:w="3595" w:type="dxa"/>
          </w:tcPr>
          <w:p w14:paraId="4110930F"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Are the goods/services proposed produced in a responsible manner or support reduced consumption? (e.g. recyclable or produced from recycled materials, repairable instead of replacement required, low power consumption, virtual meetings/support, locally produced, etc)</w:t>
            </w:r>
          </w:p>
        </w:tc>
        <w:tc>
          <w:tcPr>
            <w:tcW w:w="5755" w:type="dxa"/>
          </w:tcPr>
          <w:p w14:paraId="33E68A7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6370289F" w14:textId="77777777" w:rsidTr="00D517BA">
        <w:tc>
          <w:tcPr>
            <w:tcW w:w="9350" w:type="dxa"/>
            <w:gridSpan w:val="2"/>
          </w:tcPr>
          <w:p w14:paraId="01242A1C"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Historical Societal Contributions</w:t>
            </w:r>
            <w:r w:rsidRPr="00842A62">
              <w:rPr>
                <w:rStyle w:val="FootnoteReference"/>
                <w:rFonts w:cs="Arial"/>
                <w:sz w:val="20"/>
                <w:szCs w:val="20"/>
              </w:rPr>
              <w:footnoteReference w:id="3"/>
            </w:r>
          </w:p>
        </w:tc>
      </w:tr>
      <w:tr w:rsidR="00737342" w:rsidRPr="00842A62" w14:paraId="08C190B2" w14:textId="77777777" w:rsidTr="008D4683">
        <w:tc>
          <w:tcPr>
            <w:tcW w:w="3595" w:type="dxa"/>
          </w:tcPr>
          <w:p w14:paraId="60D33B4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left"/>
              <w:rPr>
                <w:rFonts w:cs="Arial"/>
                <w:sz w:val="20"/>
              </w:rPr>
            </w:pPr>
            <w:r w:rsidRPr="00842A62">
              <w:rPr>
                <w:rFonts w:cs="Arial"/>
                <w:sz w:val="20"/>
              </w:rPr>
              <w:t>Does your organisation support any local charitable organisations? (e.g. monetary contributions, volunteer work, etc). Provide details.</w:t>
            </w:r>
          </w:p>
        </w:tc>
        <w:tc>
          <w:tcPr>
            <w:tcW w:w="5755" w:type="dxa"/>
          </w:tcPr>
          <w:p w14:paraId="2296A841"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p>
        </w:tc>
      </w:tr>
    </w:tbl>
    <w:p w14:paraId="04D8B04B" w14:textId="77777777" w:rsidR="00737342" w:rsidRPr="00842A62" w:rsidRDefault="00737342" w:rsidP="00737342">
      <w:pPr>
        <w:pStyle w:val="Heading2"/>
        <w:rPr>
          <w:sz w:val="20"/>
          <w:szCs w:val="20"/>
        </w:rPr>
      </w:pPr>
    </w:p>
    <w:p w14:paraId="07EFE67F" w14:textId="77777777" w:rsidR="00737342" w:rsidRPr="00842A62" w:rsidRDefault="00737342" w:rsidP="00737342">
      <w:pPr>
        <w:pStyle w:val="BodyText"/>
        <w:ind w:right="760"/>
        <w:rPr>
          <w:rFonts w:cs="Arial"/>
          <w:sz w:val="20"/>
          <w:szCs w:val="20"/>
        </w:rPr>
      </w:pPr>
      <w:r w:rsidRPr="00842A62">
        <w:rPr>
          <w:rFonts w:cs="Arial"/>
          <w:sz w:val="20"/>
          <w:szCs w:val="20"/>
        </w:rPr>
        <w:t>Note: Where determined appropriate by the procuring entity, the information provided may be captured in the contract and monitored as part of the contract performance.</w:t>
      </w:r>
    </w:p>
    <w:p w14:paraId="196A40EC" w14:textId="77777777" w:rsidR="00737342" w:rsidRPr="00842A62" w:rsidRDefault="00737342" w:rsidP="00737342">
      <w:pPr>
        <w:pStyle w:val="BodyText"/>
        <w:ind w:left="220" w:right="760"/>
        <w:rPr>
          <w:rFonts w:cs="Arial"/>
          <w:sz w:val="20"/>
          <w:szCs w:val="20"/>
        </w:rPr>
      </w:pPr>
    </w:p>
    <w:p w14:paraId="1C496CB6" w14:textId="77777777" w:rsidR="00737342" w:rsidRPr="00842A62" w:rsidRDefault="00737342" w:rsidP="00737342">
      <w:pPr>
        <w:spacing w:after="120"/>
        <w:ind w:right="26"/>
        <w:contextualSpacing/>
        <w:rPr>
          <w:rFonts w:cs="Arial"/>
          <w:b/>
          <w:sz w:val="20"/>
          <w:szCs w:val="20"/>
        </w:rPr>
      </w:pPr>
      <w:r w:rsidRPr="00842A62">
        <w:rPr>
          <w:rFonts w:cs="Arial"/>
          <w:b/>
          <w:sz w:val="20"/>
          <w:szCs w:val="20"/>
        </w:rPr>
        <w:t>Completed and endorsed</w:t>
      </w:r>
    </w:p>
    <w:p w14:paraId="47DC46D4" w14:textId="77777777" w:rsidR="00737342" w:rsidRPr="00842A62" w:rsidRDefault="00737342" w:rsidP="00737342">
      <w:pPr>
        <w:spacing w:after="120"/>
        <w:ind w:right="26"/>
        <w:contextualSpacing/>
        <w:rPr>
          <w:rFonts w:cs="Arial"/>
          <w:b/>
          <w:sz w:val="20"/>
          <w:szCs w:val="20"/>
        </w:rPr>
      </w:pPr>
    </w:p>
    <w:p w14:paraId="6895FC25" w14:textId="77777777" w:rsidR="00737342" w:rsidRPr="00842A62" w:rsidRDefault="00737342" w:rsidP="00737342">
      <w:pPr>
        <w:spacing w:after="120"/>
        <w:ind w:right="26"/>
        <w:contextualSpacing/>
        <w:rPr>
          <w:rFonts w:cs="Arial"/>
          <w:b/>
          <w:sz w:val="20"/>
          <w:szCs w:val="20"/>
        </w:rPr>
      </w:pPr>
    </w:p>
    <w:p w14:paraId="5CF6FC12" w14:textId="77777777" w:rsidR="00737342" w:rsidRPr="00842A62" w:rsidRDefault="00737342" w:rsidP="00737342">
      <w:pPr>
        <w:spacing w:after="120"/>
        <w:ind w:right="26"/>
        <w:contextualSpacing/>
        <w:rPr>
          <w:rFonts w:cs="Arial"/>
          <w:sz w:val="20"/>
          <w:szCs w:val="20"/>
        </w:rPr>
      </w:pPr>
    </w:p>
    <w:p w14:paraId="0A311635"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182DB6AA" w14:textId="77777777" w:rsidR="00737342" w:rsidRPr="00842A62" w:rsidRDefault="00737342" w:rsidP="00737342">
      <w:pPr>
        <w:spacing w:after="120"/>
        <w:ind w:right="26"/>
        <w:contextualSpacing/>
        <w:rPr>
          <w:rFonts w:cs="Arial"/>
          <w:sz w:val="20"/>
          <w:szCs w:val="20"/>
        </w:rPr>
      </w:pPr>
      <w:r w:rsidRPr="00842A62">
        <w:rPr>
          <w:rFonts w:cs="Arial"/>
          <w:sz w:val="20"/>
          <w:szCs w:val="20"/>
        </w:rPr>
        <w:t>(Name and position – print)</w:t>
      </w:r>
    </w:p>
    <w:p w14:paraId="2CC54F35" w14:textId="77777777" w:rsidR="00737342" w:rsidRPr="00842A62" w:rsidRDefault="00737342" w:rsidP="00737342">
      <w:pPr>
        <w:spacing w:after="120"/>
        <w:ind w:right="26"/>
        <w:contextualSpacing/>
        <w:rPr>
          <w:rFonts w:cs="Arial"/>
          <w:sz w:val="20"/>
          <w:szCs w:val="20"/>
        </w:rPr>
      </w:pPr>
    </w:p>
    <w:p w14:paraId="287C679E" w14:textId="77777777" w:rsidR="00737342" w:rsidRPr="00842A62" w:rsidRDefault="00737342" w:rsidP="00737342">
      <w:pPr>
        <w:spacing w:after="120"/>
        <w:ind w:right="26"/>
        <w:contextualSpacing/>
        <w:rPr>
          <w:rFonts w:cs="Arial"/>
          <w:sz w:val="20"/>
          <w:szCs w:val="20"/>
        </w:rPr>
      </w:pPr>
    </w:p>
    <w:p w14:paraId="479FD730"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5A0F2E84" w14:textId="77777777" w:rsidR="00737342" w:rsidRPr="00842A62" w:rsidRDefault="00737342" w:rsidP="00737342">
      <w:pPr>
        <w:spacing w:after="120"/>
        <w:ind w:right="26"/>
        <w:contextualSpacing/>
        <w:rPr>
          <w:rFonts w:cs="Arial"/>
          <w:sz w:val="20"/>
          <w:szCs w:val="20"/>
        </w:rPr>
      </w:pPr>
      <w:r w:rsidRPr="00842A62">
        <w:rPr>
          <w:rFonts w:cs="Arial"/>
          <w:sz w:val="20"/>
          <w:szCs w:val="20"/>
        </w:rPr>
        <w:t>(Signature)</w:t>
      </w:r>
      <w:r w:rsidRPr="00842A62">
        <w:rPr>
          <w:rFonts w:cs="Arial"/>
          <w:sz w:val="20"/>
          <w:szCs w:val="20"/>
        </w:rPr>
        <w:br/>
      </w:r>
    </w:p>
    <w:p w14:paraId="1378753E" w14:textId="77777777" w:rsidR="00737342" w:rsidRPr="00842A62" w:rsidRDefault="00737342" w:rsidP="00737342">
      <w:pPr>
        <w:spacing w:after="120"/>
        <w:ind w:right="26"/>
        <w:contextualSpacing/>
        <w:rPr>
          <w:rFonts w:cs="Arial"/>
          <w:sz w:val="20"/>
          <w:szCs w:val="20"/>
        </w:rPr>
      </w:pPr>
    </w:p>
    <w:p w14:paraId="0F368599"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39AFE94B" w14:textId="77777777" w:rsidR="00737342" w:rsidRPr="00842A62" w:rsidRDefault="00737342" w:rsidP="00737342">
      <w:pPr>
        <w:spacing w:after="120"/>
        <w:ind w:right="26"/>
        <w:contextualSpacing/>
        <w:rPr>
          <w:rFonts w:cs="Arial"/>
          <w:sz w:val="20"/>
          <w:szCs w:val="20"/>
        </w:rPr>
      </w:pPr>
      <w:r w:rsidRPr="00842A62">
        <w:rPr>
          <w:rFonts w:cs="Arial"/>
          <w:sz w:val="20"/>
          <w:szCs w:val="20"/>
        </w:rPr>
        <w:t>(Date)</w:t>
      </w:r>
    </w:p>
    <w:p w14:paraId="2C95AA41" w14:textId="77777777" w:rsidR="00737342" w:rsidRPr="00842A62" w:rsidRDefault="00737342" w:rsidP="00737342">
      <w:pPr>
        <w:rPr>
          <w:sz w:val="20"/>
          <w:szCs w:val="20"/>
        </w:rPr>
      </w:pPr>
    </w:p>
    <w:p w14:paraId="057512F6" w14:textId="77777777" w:rsidR="0038507D" w:rsidRPr="00842A62" w:rsidRDefault="0038507D" w:rsidP="00737342">
      <w:pPr>
        <w:spacing w:after="120"/>
        <w:ind w:right="26"/>
        <w:rPr>
          <w:rFonts w:cs="Arial"/>
          <w:sz w:val="20"/>
          <w:szCs w:val="20"/>
        </w:rPr>
      </w:pPr>
    </w:p>
    <w:p w14:paraId="65634174" w14:textId="77777777" w:rsidR="00760420" w:rsidRDefault="00760420" w:rsidP="00737342">
      <w:pPr>
        <w:spacing w:after="120"/>
        <w:ind w:right="26"/>
        <w:rPr>
          <w:rFonts w:cs="Arial"/>
          <w:sz w:val="20"/>
          <w:szCs w:val="20"/>
        </w:rPr>
      </w:pPr>
    </w:p>
    <w:p w14:paraId="4C2DBF66" w14:textId="77777777" w:rsidR="00842A62" w:rsidRDefault="00842A62" w:rsidP="00737342">
      <w:pPr>
        <w:spacing w:after="120"/>
        <w:ind w:right="26"/>
        <w:rPr>
          <w:rFonts w:cs="Arial"/>
          <w:sz w:val="20"/>
          <w:szCs w:val="20"/>
        </w:rPr>
      </w:pPr>
    </w:p>
    <w:p w14:paraId="1214951B" w14:textId="77777777" w:rsidR="00842A62" w:rsidRDefault="00842A62" w:rsidP="00737342">
      <w:pPr>
        <w:spacing w:after="120"/>
        <w:ind w:right="26"/>
        <w:rPr>
          <w:rFonts w:cs="Arial"/>
          <w:sz w:val="20"/>
          <w:szCs w:val="20"/>
        </w:rPr>
      </w:pPr>
    </w:p>
    <w:p w14:paraId="3AA8F99C" w14:textId="77777777" w:rsidR="00842A62" w:rsidRDefault="00842A62" w:rsidP="00737342">
      <w:pPr>
        <w:spacing w:after="120"/>
        <w:ind w:right="26"/>
        <w:rPr>
          <w:rFonts w:cs="Arial"/>
          <w:sz w:val="20"/>
          <w:szCs w:val="20"/>
        </w:rPr>
      </w:pPr>
    </w:p>
    <w:p w14:paraId="7F7CB67A" w14:textId="77777777" w:rsidR="00842A62" w:rsidRPr="00842A62" w:rsidRDefault="00842A62" w:rsidP="00737342">
      <w:pPr>
        <w:spacing w:after="120"/>
        <w:ind w:right="26"/>
        <w:rPr>
          <w:rFonts w:cs="Arial"/>
          <w:sz w:val="20"/>
          <w:szCs w:val="20"/>
        </w:rPr>
      </w:pPr>
    </w:p>
    <w:p w14:paraId="36C41E2F" w14:textId="77777777" w:rsidR="00760420" w:rsidRPr="00842A62" w:rsidRDefault="00760420" w:rsidP="00737342">
      <w:pPr>
        <w:spacing w:after="120"/>
        <w:ind w:right="26"/>
        <w:rPr>
          <w:rFonts w:cs="Arial"/>
          <w:sz w:val="20"/>
          <w:szCs w:val="20"/>
        </w:rPr>
      </w:pPr>
    </w:p>
    <w:p w14:paraId="100A5434" w14:textId="77407A25" w:rsidR="00760420" w:rsidRPr="00842A62" w:rsidRDefault="00760420" w:rsidP="00760420">
      <w:pPr>
        <w:pStyle w:val="Heading1"/>
        <w:rPr>
          <w:sz w:val="20"/>
          <w:szCs w:val="20"/>
        </w:rPr>
      </w:pPr>
      <w:bookmarkStart w:id="118" w:name="_Toc134092406"/>
      <w:commentRangeStart w:id="119"/>
      <w:r w:rsidRPr="00842A62">
        <w:rPr>
          <w:sz w:val="20"/>
          <w:szCs w:val="20"/>
        </w:rPr>
        <w:t>APPENDIX G – CIG ESERVICES STANDARDS</w:t>
      </w:r>
      <w:commentRangeEnd w:id="119"/>
      <w:r w:rsidRPr="00842A62">
        <w:rPr>
          <w:rStyle w:val="CommentReference"/>
          <w:b w:val="0"/>
          <w:bCs w:val="0"/>
          <w:caps w:val="0"/>
          <w:sz w:val="20"/>
          <w:szCs w:val="20"/>
        </w:rPr>
        <w:commentReference w:id="119"/>
      </w:r>
      <w:bookmarkEnd w:id="118"/>
    </w:p>
    <w:p w14:paraId="774CFDB8" w14:textId="47F6EB5A" w:rsidR="00760420" w:rsidRPr="00842A62" w:rsidRDefault="00760420" w:rsidP="00760420">
      <w:pPr>
        <w:rPr>
          <w:rFonts w:cs="Arial"/>
          <w:sz w:val="20"/>
          <w:szCs w:val="20"/>
        </w:rPr>
      </w:pPr>
      <w:r w:rsidRPr="00842A62">
        <w:rPr>
          <w:rFonts w:cs="Arial"/>
          <w:sz w:val="20"/>
          <w:szCs w:val="20"/>
        </w:rPr>
        <w:t>Each bidder is required to provide submissions evidencing how the proposed solution will meet the requirements detailed below. Bidders are not permitted to alter the standards or technical requirements</w:t>
      </w:r>
      <w:r w:rsidR="00842A62">
        <w:rPr>
          <w:rFonts w:cs="Arial"/>
          <w:sz w:val="20"/>
          <w:szCs w:val="20"/>
        </w:rPr>
        <w:t xml:space="preserve">. </w:t>
      </w:r>
    </w:p>
    <w:tbl>
      <w:tblPr>
        <w:tblStyle w:val="TableGrid1"/>
        <w:tblW w:w="5000" w:type="pct"/>
        <w:tblLayout w:type="fixed"/>
        <w:tblLook w:val="04A0" w:firstRow="1" w:lastRow="0" w:firstColumn="1" w:lastColumn="0" w:noHBand="0" w:noVBand="1"/>
      </w:tblPr>
      <w:tblGrid>
        <w:gridCol w:w="535"/>
        <w:gridCol w:w="1980"/>
        <w:gridCol w:w="6835"/>
      </w:tblGrid>
      <w:tr w:rsidR="00760420" w:rsidRPr="00842A62" w14:paraId="31F2E690" w14:textId="77777777" w:rsidTr="00842A62">
        <w:trPr>
          <w:trHeight w:val="600"/>
          <w:tblHeader/>
        </w:trPr>
        <w:tc>
          <w:tcPr>
            <w:tcW w:w="286" w:type="pct"/>
            <w:noWrap/>
            <w:vAlign w:val="center"/>
            <w:hideMark/>
          </w:tcPr>
          <w:p w14:paraId="5FAE69D6"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w:t>
            </w:r>
          </w:p>
        </w:tc>
        <w:tc>
          <w:tcPr>
            <w:tcW w:w="1059" w:type="pct"/>
            <w:vAlign w:val="center"/>
          </w:tcPr>
          <w:p w14:paraId="411F297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eService Standard</w:t>
            </w:r>
          </w:p>
        </w:tc>
        <w:tc>
          <w:tcPr>
            <w:tcW w:w="3655" w:type="pct"/>
            <w:vAlign w:val="center"/>
          </w:tcPr>
          <w:p w14:paraId="63864AD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Requirement(s)</w:t>
            </w:r>
          </w:p>
        </w:tc>
      </w:tr>
      <w:tr w:rsidR="00760420" w:rsidRPr="00842A62" w14:paraId="476EC72C" w14:textId="77777777" w:rsidTr="00842A62">
        <w:trPr>
          <w:trHeight w:val="300"/>
        </w:trPr>
        <w:tc>
          <w:tcPr>
            <w:tcW w:w="286" w:type="pct"/>
            <w:vMerge w:val="restart"/>
            <w:noWrap/>
            <w:vAlign w:val="center"/>
            <w:hideMark/>
          </w:tcPr>
          <w:p w14:paraId="4E83F9D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1</w:t>
            </w:r>
          </w:p>
        </w:tc>
        <w:tc>
          <w:tcPr>
            <w:tcW w:w="1059" w:type="pct"/>
            <w:vMerge w:val="restart"/>
            <w:noWrap/>
            <w:vAlign w:val="center"/>
            <w:hideMark/>
          </w:tcPr>
          <w:p w14:paraId="381419DA"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Understand users and their needs</w:t>
            </w:r>
          </w:p>
        </w:tc>
        <w:tc>
          <w:tcPr>
            <w:tcW w:w="3655" w:type="pct"/>
            <w:vMerge w:val="restart"/>
            <w:noWrap/>
            <w:vAlign w:val="center"/>
            <w:hideMark/>
          </w:tcPr>
          <w:p w14:paraId="76307FE2" w14:textId="77777777" w:rsidR="00760420" w:rsidRPr="00842A62" w:rsidRDefault="00760420" w:rsidP="00E25E81">
            <w:pPr>
              <w:pStyle w:val="ListParagraph"/>
              <w:numPr>
                <w:ilvl w:val="0"/>
                <w:numId w:val="17"/>
              </w:numPr>
              <w:spacing w:before="0" w:after="0"/>
              <w:jc w:val="left"/>
              <w:rPr>
                <w:rFonts w:cs="Arial"/>
                <w:color w:val="000000"/>
                <w:sz w:val="20"/>
                <w:bdr w:val="none" w:sz="0" w:space="0" w:color="auto"/>
              </w:rPr>
            </w:pPr>
            <w:r w:rsidRPr="00842A62">
              <w:rPr>
                <w:rFonts w:cs="Arial"/>
                <w:color w:val="000000"/>
                <w:sz w:val="20"/>
                <w:bdr w:val="none" w:sz="0" w:space="0" w:color="auto"/>
              </w:rPr>
              <w:t>CIG is required to balance the optimal mix of functional and non-functional requirements, with the minimum financial outlay over the period that the eService is intended to be delivered. State how your submission is likely to achieve this balance.</w:t>
            </w:r>
          </w:p>
          <w:p w14:paraId="3DA6EA14" w14:textId="77777777" w:rsidR="00760420" w:rsidRPr="00842A62" w:rsidRDefault="00760420" w:rsidP="00E25E81">
            <w:pPr>
              <w:pStyle w:val="ListParagraph"/>
              <w:numPr>
                <w:ilvl w:val="0"/>
                <w:numId w:val="17"/>
              </w:numPr>
              <w:spacing w:before="0" w:after="0"/>
              <w:jc w:val="left"/>
              <w:rPr>
                <w:rFonts w:cs="Arial"/>
                <w:color w:val="000000"/>
                <w:sz w:val="20"/>
                <w:bdr w:val="none" w:sz="0" w:space="0" w:color="auto"/>
              </w:rPr>
            </w:pPr>
            <w:r w:rsidRPr="00842A62">
              <w:rPr>
                <w:rFonts w:cs="Arial"/>
                <w:color w:val="000000"/>
                <w:sz w:val="20"/>
                <w:bdr w:val="none" w:sz="0" w:space="0" w:color="auto"/>
              </w:rPr>
              <w:t>Where CIG does not have access to a business analyst resource, the proponent should participate in refining the business requirements.</w:t>
            </w:r>
          </w:p>
        </w:tc>
      </w:tr>
      <w:tr w:rsidR="00760420" w:rsidRPr="00842A62" w14:paraId="21C02476" w14:textId="77777777" w:rsidTr="00842A62">
        <w:trPr>
          <w:trHeight w:val="300"/>
        </w:trPr>
        <w:tc>
          <w:tcPr>
            <w:tcW w:w="286" w:type="pct"/>
            <w:vMerge/>
            <w:vAlign w:val="center"/>
            <w:hideMark/>
          </w:tcPr>
          <w:p w14:paraId="7FDBCEE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E9C7D2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447A454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4CE3D517" w14:textId="77777777" w:rsidTr="00842A62">
        <w:trPr>
          <w:trHeight w:val="300"/>
        </w:trPr>
        <w:tc>
          <w:tcPr>
            <w:tcW w:w="286" w:type="pct"/>
            <w:vMerge/>
            <w:vAlign w:val="center"/>
            <w:hideMark/>
          </w:tcPr>
          <w:p w14:paraId="634385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070050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47CA57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A9B30C8" w14:textId="77777777" w:rsidTr="00842A62">
        <w:trPr>
          <w:trHeight w:val="300"/>
        </w:trPr>
        <w:tc>
          <w:tcPr>
            <w:tcW w:w="286" w:type="pct"/>
            <w:vMerge/>
            <w:vAlign w:val="center"/>
            <w:hideMark/>
          </w:tcPr>
          <w:p w14:paraId="5B72A28E"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7D2FB3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3FBB6A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245F4F52" w14:textId="77777777" w:rsidTr="00842A62">
        <w:trPr>
          <w:trHeight w:val="300"/>
        </w:trPr>
        <w:tc>
          <w:tcPr>
            <w:tcW w:w="286" w:type="pct"/>
            <w:vMerge w:val="restart"/>
            <w:noWrap/>
            <w:vAlign w:val="center"/>
            <w:hideMark/>
          </w:tcPr>
          <w:p w14:paraId="2EAB5C1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2</w:t>
            </w:r>
          </w:p>
        </w:tc>
        <w:tc>
          <w:tcPr>
            <w:tcW w:w="1059" w:type="pct"/>
            <w:vMerge w:val="restart"/>
            <w:noWrap/>
            <w:vAlign w:val="center"/>
            <w:hideMark/>
          </w:tcPr>
          <w:p w14:paraId="7EF9E7A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 xml:space="preserve">Solve a </w:t>
            </w:r>
            <w:r w:rsidRPr="00842A62">
              <w:rPr>
                <w:rFonts w:cs="Arial"/>
                <w:b/>
                <w:color w:val="000000"/>
                <w:sz w:val="20"/>
                <w:bdr w:val="none" w:sz="0" w:space="0" w:color="auto"/>
              </w:rPr>
              <w:t>whole</w:t>
            </w:r>
            <w:r w:rsidRPr="00842A62">
              <w:rPr>
                <w:rFonts w:cs="Arial"/>
                <w:color w:val="000000"/>
                <w:sz w:val="20"/>
                <w:bdr w:val="none" w:sz="0" w:space="0" w:color="auto"/>
              </w:rPr>
              <w:t xml:space="preserve"> problem for users</w:t>
            </w:r>
          </w:p>
        </w:tc>
        <w:tc>
          <w:tcPr>
            <w:tcW w:w="3655" w:type="pct"/>
            <w:vMerge w:val="restart"/>
            <w:noWrap/>
            <w:vAlign w:val="center"/>
            <w:hideMark/>
          </w:tcPr>
          <w:p w14:paraId="5438DC11" w14:textId="77777777" w:rsidR="00760420" w:rsidRPr="00842A62" w:rsidRDefault="00760420" w:rsidP="00E25E81">
            <w:pPr>
              <w:pStyle w:val="ListParagraph"/>
              <w:numPr>
                <w:ilvl w:val="0"/>
                <w:numId w:val="18"/>
              </w:numPr>
              <w:spacing w:before="0" w:after="0"/>
              <w:jc w:val="left"/>
              <w:rPr>
                <w:rFonts w:cs="Arial"/>
                <w:color w:val="000000"/>
                <w:sz w:val="20"/>
                <w:bdr w:val="none" w:sz="0" w:space="0" w:color="auto"/>
              </w:rPr>
            </w:pPr>
            <w:r w:rsidRPr="00842A62">
              <w:rPr>
                <w:rFonts w:cs="Arial"/>
                <w:color w:val="000000"/>
                <w:sz w:val="20"/>
                <w:bdr w:val="none" w:sz="0" w:space="0" w:color="auto"/>
              </w:rPr>
              <w:t>The solution will be structured and present services as they are viewed by CIG’s customers, at the time that the customers need them, rather than structuring services based on CIG internal processes and operations.</w:t>
            </w:r>
          </w:p>
        </w:tc>
      </w:tr>
      <w:tr w:rsidR="00760420" w:rsidRPr="00842A62" w14:paraId="600A768C" w14:textId="77777777" w:rsidTr="00842A62">
        <w:trPr>
          <w:trHeight w:val="300"/>
        </w:trPr>
        <w:tc>
          <w:tcPr>
            <w:tcW w:w="286" w:type="pct"/>
            <w:vMerge/>
            <w:vAlign w:val="center"/>
            <w:hideMark/>
          </w:tcPr>
          <w:p w14:paraId="7772B9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074E01F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6ADAE7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15EAAB21" w14:textId="77777777" w:rsidTr="00842A62">
        <w:trPr>
          <w:trHeight w:val="300"/>
        </w:trPr>
        <w:tc>
          <w:tcPr>
            <w:tcW w:w="286" w:type="pct"/>
            <w:vMerge/>
            <w:vAlign w:val="center"/>
            <w:hideMark/>
          </w:tcPr>
          <w:p w14:paraId="0C72D3F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C3A954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E7DA9D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82DFCF2" w14:textId="77777777" w:rsidTr="00842A62">
        <w:trPr>
          <w:trHeight w:val="300"/>
        </w:trPr>
        <w:tc>
          <w:tcPr>
            <w:tcW w:w="286" w:type="pct"/>
            <w:vMerge/>
            <w:vAlign w:val="center"/>
            <w:hideMark/>
          </w:tcPr>
          <w:p w14:paraId="66B3BFA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18CCE32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0734304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554F9868" w14:textId="77777777" w:rsidTr="00842A62">
        <w:trPr>
          <w:trHeight w:val="300"/>
        </w:trPr>
        <w:tc>
          <w:tcPr>
            <w:tcW w:w="286" w:type="pct"/>
            <w:vMerge w:val="restart"/>
            <w:noWrap/>
            <w:vAlign w:val="center"/>
            <w:hideMark/>
          </w:tcPr>
          <w:p w14:paraId="174DBD3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3</w:t>
            </w:r>
          </w:p>
        </w:tc>
        <w:tc>
          <w:tcPr>
            <w:tcW w:w="1059" w:type="pct"/>
            <w:vMerge w:val="restart"/>
            <w:noWrap/>
            <w:vAlign w:val="center"/>
            <w:hideMark/>
          </w:tcPr>
          <w:p w14:paraId="1C61813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color w:val="000000"/>
                <w:sz w:val="20"/>
                <w:bdr w:val="none" w:sz="0" w:space="0" w:color="auto"/>
                <w:lang w:val="en-US"/>
              </w:rPr>
            </w:pPr>
            <w:r w:rsidRPr="00842A62">
              <w:rPr>
                <w:rFonts w:cs="Arial"/>
                <w:color w:val="000000"/>
                <w:sz w:val="20"/>
                <w:bdr w:val="none" w:sz="0" w:space="0" w:color="auto"/>
              </w:rPr>
              <w:t>Provide a joined up experience across all appropriate CIG channels</w:t>
            </w:r>
          </w:p>
        </w:tc>
        <w:tc>
          <w:tcPr>
            <w:tcW w:w="3655" w:type="pct"/>
            <w:vMerge w:val="restart"/>
            <w:noWrap/>
            <w:vAlign w:val="center"/>
            <w:hideMark/>
          </w:tcPr>
          <w:p w14:paraId="63A7BDDA" w14:textId="77777777" w:rsidR="00760420" w:rsidRPr="00842A62" w:rsidRDefault="00760420" w:rsidP="00E25E81">
            <w:pPr>
              <w:pStyle w:val="ListParagraph"/>
              <w:numPr>
                <w:ilvl w:val="0"/>
                <w:numId w:val="19"/>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is responsive on web and mobile devices.</w:t>
            </w:r>
          </w:p>
          <w:p w14:paraId="352B32FB" w14:textId="77777777" w:rsidR="00760420" w:rsidRPr="00842A62" w:rsidRDefault="00760420" w:rsidP="00E25E81">
            <w:pPr>
              <w:pStyle w:val="ListParagraph"/>
              <w:numPr>
                <w:ilvl w:val="0"/>
                <w:numId w:val="19"/>
              </w:numPr>
              <w:spacing w:before="0" w:after="0"/>
              <w:jc w:val="left"/>
              <w:rPr>
                <w:rFonts w:cs="Arial"/>
                <w:color w:val="000000"/>
                <w:sz w:val="20"/>
                <w:bdr w:val="none" w:sz="0" w:space="0" w:color="auto"/>
              </w:rPr>
            </w:pPr>
            <w:r w:rsidRPr="00842A62">
              <w:rPr>
                <w:rFonts w:cs="Arial"/>
                <w:color w:val="000000"/>
                <w:sz w:val="20"/>
                <w:bdr w:val="none" w:sz="0" w:space="0" w:color="auto"/>
              </w:rPr>
              <w:t xml:space="preserve">Functionality available on web and/or desktop should be equally accessible on mobile devices. </w:t>
            </w:r>
          </w:p>
        </w:tc>
      </w:tr>
      <w:tr w:rsidR="00760420" w:rsidRPr="00842A62" w14:paraId="099F6F2A" w14:textId="77777777" w:rsidTr="00842A62">
        <w:trPr>
          <w:trHeight w:val="300"/>
        </w:trPr>
        <w:tc>
          <w:tcPr>
            <w:tcW w:w="286" w:type="pct"/>
            <w:vMerge/>
            <w:vAlign w:val="center"/>
            <w:hideMark/>
          </w:tcPr>
          <w:p w14:paraId="6996A3B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313D72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3B320966"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856DE73" w14:textId="77777777" w:rsidTr="00842A62">
        <w:trPr>
          <w:trHeight w:val="300"/>
        </w:trPr>
        <w:tc>
          <w:tcPr>
            <w:tcW w:w="286" w:type="pct"/>
            <w:vMerge/>
            <w:vAlign w:val="center"/>
            <w:hideMark/>
          </w:tcPr>
          <w:p w14:paraId="44786152"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93A501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2D1E8EBE"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FC465D6" w14:textId="77777777" w:rsidTr="00842A62">
        <w:trPr>
          <w:trHeight w:val="300"/>
        </w:trPr>
        <w:tc>
          <w:tcPr>
            <w:tcW w:w="286" w:type="pct"/>
            <w:vMerge/>
            <w:vAlign w:val="center"/>
            <w:hideMark/>
          </w:tcPr>
          <w:p w14:paraId="07A0A9F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9A40C9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6583E3B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1B450E70" w14:textId="77777777" w:rsidTr="00842A62">
        <w:trPr>
          <w:trHeight w:val="300"/>
        </w:trPr>
        <w:tc>
          <w:tcPr>
            <w:tcW w:w="286" w:type="pct"/>
            <w:vMerge w:val="restart"/>
            <w:noWrap/>
            <w:vAlign w:val="center"/>
            <w:hideMark/>
          </w:tcPr>
          <w:p w14:paraId="7C83819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4</w:t>
            </w:r>
          </w:p>
        </w:tc>
        <w:tc>
          <w:tcPr>
            <w:tcW w:w="1059" w:type="pct"/>
            <w:vMerge w:val="restart"/>
            <w:noWrap/>
            <w:vAlign w:val="center"/>
            <w:hideMark/>
          </w:tcPr>
          <w:p w14:paraId="5C10005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color w:val="000000"/>
                <w:sz w:val="20"/>
                <w:bdr w:val="none" w:sz="0" w:space="0" w:color="auto"/>
                <w:lang w:val="en-US"/>
              </w:rPr>
            </w:pPr>
            <w:r w:rsidRPr="00842A62">
              <w:rPr>
                <w:rFonts w:cs="Arial"/>
                <w:color w:val="000000"/>
                <w:sz w:val="20"/>
                <w:bdr w:val="none" w:sz="0" w:space="0" w:color="auto"/>
              </w:rPr>
              <w:t>Make the eService simple to use</w:t>
            </w:r>
          </w:p>
        </w:tc>
        <w:tc>
          <w:tcPr>
            <w:tcW w:w="3655" w:type="pct"/>
            <w:vMerge w:val="restart"/>
            <w:noWrap/>
            <w:vAlign w:val="center"/>
            <w:hideMark/>
          </w:tcPr>
          <w:p w14:paraId="6CEA965F" w14:textId="77777777" w:rsidR="00760420" w:rsidRPr="00842A62" w:rsidRDefault="00760420" w:rsidP="00E25E81">
            <w:pPr>
              <w:pStyle w:val="ListParagraph"/>
              <w:numPr>
                <w:ilvl w:val="0"/>
                <w:numId w:val="20"/>
              </w:numPr>
              <w:spacing w:before="0" w:after="0"/>
              <w:jc w:val="left"/>
              <w:rPr>
                <w:rFonts w:cs="Arial"/>
                <w:color w:val="000000"/>
                <w:sz w:val="20"/>
                <w:bdr w:val="none" w:sz="0" w:space="0" w:color="auto"/>
              </w:rPr>
            </w:pPr>
            <w:r w:rsidRPr="00842A62">
              <w:rPr>
                <w:rFonts w:cs="Arial"/>
                <w:color w:val="000000"/>
                <w:sz w:val="20"/>
                <w:bdr w:val="none" w:sz="0" w:space="0" w:color="auto"/>
              </w:rPr>
              <w:t>Support modern authentication standards, and in particular leverage convenient biometric authentication (FaceID facial or fingerprint identification) when delivered on mobile devices.</w:t>
            </w:r>
          </w:p>
          <w:p w14:paraId="7E97A941" w14:textId="77777777" w:rsidR="00760420" w:rsidRPr="00842A62" w:rsidRDefault="00760420" w:rsidP="00E25E81">
            <w:pPr>
              <w:pStyle w:val="ListParagraph"/>
              <w:numPr>
                <w:ilvl w:val="0"/>
                <w:numId w:val="20"/>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meets UI/UX best practices and standards such as ISO 9241 or similar.</w:t>
            </w:r>
          </w:p>
        </w:tc>
      </w:tr>
      <w:tr w:rsidR="00760420" w:rsidRPr="00842A62" w14:paraId="07CF4E2B" w14:textId="77777777" w:rsidTr="00842A62">
        <w:trPr>
          <w:trHeight w:val="300"/>
        </w:trPr>
        <w:tc>
          <w:tcPr>
            <w:tcW w:w="286" w:type="pct"/>
            <w:vMerge/>
            <w:vAlign w:val="center"/>
            <w:hideMark/>
          </w:tcPr>
          <w:p w14:paraId="4347A0D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DF28D9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4D2E646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3BEA85C8" w14:textId="77777777" w:rsidTr="00842A62">
        <w:trPr>
          <w:trHeight w:val="300"/>
        </w:trPr>
        <w:tc>
          <w:tcPr>
            <w:tcW w:w="286" w:type="pct"/>
            <w:vMerge/>
            <w:vAlign w:val="center"/>
            <w:hideMark/>
          </w:tcPr>
          <w:p w14:paraId="36F66D5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6CC578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08478CA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660B39C" w14:textId="77777777" w:rsidTr="00842A62">
        <w:trPr>
          <w:trHeight w:val="300"/>
        </w:trPr>
        <w:tc>
          <w:tcPr>
            <w:tcW w:w="286" w:type="pct"/>
            <w:vMerge/>
            <w:vAlign w:val="center"/>
            <w:hideMark/>
          </w:tcPr>
          <w:p w14:paraId="2F1B113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C70305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36FC414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3AB389F" w14:textId="77777777" w:rsidTr="00842A62">
        <w:trPr>
          <w:trHeight w:val="300"/>
        </w:trPr>
        <w:tc>
          <w:tcPr>
            <w:tcW w:w="286" w:type="pct"/>
            <w:vMerge w:val="restart"/>
            <w:noWrap/>
            <w:vAlign w:val="center"/>
            <w:hideMark/>
          </w:tcPr>
          <w:p w14:paraId="46D71C5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5</w:t>
            </w:r>
          </w:p>
        </w:tc>
        <w:tc>
          <w:tcPr>
            <w:tcW w:w="1059" w:type="pct"/>
            <w:vMerge w:val="restart"/>
            <w:noWrap/>
            <w:vAlign w:val="center"/>
            <w:hideMark/>
          </w:tcPr>
          <w:p w14:paraId="4567506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Make sure everyone can use the eService</w:t>
            </w:r>
          </w:p>
        </w:tc>
        <w:tc>
          <w:tcPr>
            <w:tcW w:w="3655" w:type="pct"/>
            <w:vMerge w:val="restart"/>
            <w:noWrap/>
            <w:vAlign w:val="center"/>
            <w:hideMark/>
          </w:tcPr>
          <w:p w14:paraId="278489F6" w14:textId="77777777" w:rsidR="00760420" w:rsidRPr="00842A62" w:rsidRDefault="00760420" w:rsidP="00E25E81">
            <w:pPr>
              <w:pStyle w:val="ListParagraph"/>
              <w:numPr>
                <w:ilvl w:val="0"/>
                <w:numId w:val="21"/>
              </w:numPr>
              <w:spacing w:before="0" w:after="0"/>
              <w:jc w:val="left"/>
              <w:rPr>
                <w:rFonts w:cs="Arial"/>
                <w:color w:val="000000"/>
                <w:sz w:val="20"/>
                <w:bdr w:val="none" w:sz="0" w:space="0" w:color="auto"/>
              </w:rPr>
            </w:pPr>
            <w:r w:rsidRPr="00842A62">
              <w:rPr>
                <w:rFonts w:cs="Arial"/>
                <w:color w:val="000000"/>
                <w:sz w:val="20"/>
                <w:bdr w:val="none" w:sz="0" w:space="0" w:color="auto"/>
              </w:rPr>
              <w:t>For web-based services, adhere to the latest version of Web Content Accessibility Guidelines.</w:t>
            </w:r>
          </w:p>
          <w:p w14:paraId="22AD7697" w14:textId="77777777" w:rsidR="00760420" w:rsidRPr="00842A62" w:rsidRDefault="00760420" w:rsidP="00E25E81">
            <w:pPr>
              <w:pStyle w:val="ListParagraph"/>
              <w:numPr>
                <w:ilvl w:val="0"/>
                <w:numId w:val="21"/>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considers multiple user journeys, catering to the varying demographics of the Cayman Islands population.</w:t>
            </w:r>
          </w:p>
        </w:tc>
      </w:tr>
      <w:tr w:rsidR="00760420" w:rsidRPr="00842A62" w14:paraId="66CC1804" w14:textId="77777777" w:rsidTr="00842A62">
        <w:trPr>
          <w:trHeight w:val="300"/>
        </w:trPr>
        <w:tc>
          <w:tcPr>
            <w:tcW w:w="286" w:type="pct"/>
            <w:vMerge/>
            <w:hideMark/>
          </w:tcPr>
          <w:p w14:paraId="0AA82DB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70ED919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64F6B00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6BA0B9F2" w14:textId="77777777" w:rsidTr="00842A62">
        <w:trPr>
          <w:trHeight w:val="300"/>
        </w:trPr>
        <w:tc>
          <w:tcPr>
            <w:tcW w:w="286" w:type="pct"/>
            <w:vMerge/>
            <w:hideMark/>
          </w:tcPr>
          <w:p w14:paraId="3EC24DFC"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3F36920A"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2B8D6D2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31A072E3" w14:textId="77777777" w:rsidTr="00842A62">
        <w:trPr>
          <w:trHeight w:val="300"/>
        </w:trPr>
        <w:tc>
          <w:tcPr>
            <w:tcW w:w="286" w:type="pct"/>
            <w:vMerge/>
            <w:hideMark/>
          </w:tcPr>
          <w:p w14:paraId="100A57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77D61F4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6C7A79D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14BF07FC" w14:textId="77777777" w:rsidTr="00842A62">
        <w:trPr>
          <w:trHeight w:val="300"/>
        </w:trPr>
        <w:tc>
          <w:tcPr>
            <w:tcW w:w="286" w:type="pct"/>
            <w:noWrap/>
            <w:vAlign w:val="center"/>
            <w:hideMark/>
          </w:tcPr>
          <w:p w14:paraId="7364433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6</w:t>
            </w:r>
          </w:p>
        </w:tc>
        <w:tc>
          <w:tcPr>
            <w:tcW w:w="1059" w:type="pct"/>
            <w:noWrap/>
            <w:vAlign w:val="center"/>
            <w:hideMark/>
          </w:tcPr>
          <w:p w14:paraId="687332C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Have a multidisciplinary team</w:t>
            </w:r>
          </w:p>
        </w:tc>
        <w:tc>
          <w:tcPr>
            <w:tcW w:w="3655" w:type="pct"/>
            <w:noWrap/>
            <w:hideMark/>
          </w:tcPr>
          <w:p w14:paraId="2670C7B4"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a primary point of contact during the course of the project.</w:t>
            </w:r>
          </w:p>
          <w:p w14:paraId="4FAA0714"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a business and/or data analytical resource to support requirements and design phases.</w:t>
            </w:r>
          </w:p>
          <w:p w14:paraId="48DE5711"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necessary technical experts with experience in delivering the desired solution.</w:t>
            </w:r>
          </w:p>
        </w:tc>
      </w:tr>
      <w:tr w:rsidR="00760420" w:rsidRPr="00842A62" w14:paraId="5783D068" w14:textId="77777777" w:rsidTr="00842A62">
        <w:trPr>
          <w:trHeight w:val="300"/>
        </w:trPr>
        <w:tc>
          <w:tcPr>
            <w:tcW w:w="286" w:type="pct"/>
            <w:noWrap/>
            <w:vAlign w:val="center"/>
          </w:tcPr>
          <w:p w14:paraId="7FA21C18"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7</w:t>
            </w:r>
          </w:p>
        </w:tc>
        <w:tc>
          <w:tcPr>
            <w:tcW w:w="1059" w:type="pct"/>
            <w:noWrap/>
            <w:vAlign w:val="center"/>
          </w:tcPr>
          <w:p w14:paraId="091CC4DA" w14:textId="77777777" w:rsidR="00760420" w:rsidRPr="00842A62" w:rsidRDefault="00760420" w:rsidP="00E25E81">
            <w:pPr>
              <w:spacing w:after="0"/>
              <w:jc w:val="center"/>
              <w:rPr>
                <w:rFonts w:cs="Arial"/>
                <w:color w:val="000000"/>
                <w:sz w:val="20"/>
              </w:rPr>
            </w:pPr>
            <w:r w:rsidRPr="00842A62">
              <w:rPr>
                <w:rFonts w:cs="Arial"/>
                <w:color w:val="000000"/>
                <w:sz w:val="20"/>
              </w:rPr>
              <w:t>Use agile ways of working</w:t>
            </w:r>
          </w:p>
        </w:tc>
        <w:tc>
          <w:tcPr>
            <w:tcW w:w="3655" w:type="pct"/>
            <w:noWrap/>
          </w:tcPr>
          <w:p w14:paraId="2FB883B0"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Institute a project methodology that supports gathering sufficient requirements upfront while remaining agile to respond to change in requirements or user feedback once within the project scope.</w:t>
            </w:r>
          </w:p>
          <w:p w14:paraId="54A0BC05"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Provide adequate documentation of configurations and/or customisations made to the solution to meet CIG’s requirements.</w:t>
            </w:r>
          </w:p>
          <w:p w14:paraId="3559F7CA"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Provide regular progress updates that are visible and easily accessed by CIG stakeholders.</w:t>
            </w:r>
          </w:p>
        </w:tc>
      </w:tr>
      <w:tr w:rsidR="00760420" w:rsidRPr="00842A62" w14:paraId="2F98F40F" w14:textId="77777777" w:rsidTr="00842A62">
        <w:trPr>
          <w:trHeight w:val="300"/>
        </w:trPr>
        <w:tc>
          <w:tcPr>
            <w:tcW w:w="286" w:type="pct"/>
            <w:noWrap/>
            <w:vAlign w:val="center"/>
          </w:tcPr>
          <w:p w14:paraId="76DEFF51"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8</w:t>
            </w:r>
          </w:p>
        </w:tc>
        <w:tc>
          <w:tcPr>
            <w:tcW w:w="1059" w:type="pct"/>
            <w:noWrap/>
            <w:vAlign w:val="center"/>
          </w:tcPr>
          <w:p w14:paraId="63F5C8F3" w14:textId="77777777" w:rsidR="00760420" w:rsidRPr="00842A62" w:rsidRDefault="00760420" w:rsidP="00E25E81">
            <w:pPr>
              <w:spacing w:after="0"/>
              <w:jc w:val="center"/>
              <w:rPr>
                <w:rFonts w:cs="Arial"/>
                <w:color w:val="000000"/>
                <w:sz w:val="20"/>
              </w:rPr>
            </w:pPr>
            <w:r w:rsidRPr="00842A62">
              <w:rPr>
                <w:rFonts w:cs="Arial"/>
                <w:color w:val="000000"/>
                <w:sz w:val="20"/>
              </w:rPr>
              <w:t>Iterate and improve frequently</w:t>
            </w:r>
          </w:p>
        </w:tc>
        <w:tc>
          <w:tcPr>
            <w:tcW w:w="3655" w:type="pct"/>
            <w:noWrap/>
          </w:tcPr>
          <w:p w14:paraId="672AFC4C"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Offer frequent evolutions that track changes in the applicable industry segment,</w:t>
            </w:r>
          </w:p>
          <w:p w14:paraId="771DF0A2"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Provide consultation on the prioritisation tasks so that maximum value is delivered with each iteration.</w:t>
            </w:r>
          </w:p>
          <w:p w14:paraId="52A56ED0"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Disclose to CIG any intentional technical debt incurred by development changes.</w:t>
            </w:r>
          </w:p>
        </w:tc>
      </w:tr>
      <w:tr w:rsidR="00760420" w:rsidRPr="00842A62" w14:paraId="7D87FA6C" w14:textId="77777777" w:rsidTr="00842A62">
        <w:trPr>
          <w:trHeight w:val="300"/>
        </w:trPr>
        <w:tc>
          <w:tcPr>
            <w:tcW w:w="286" w:type="pct"/>
            <w:noWrap/>
            <w:vAlign w:val="center"/>
          </w:tcPr>
          <w:p w14:paraId="19D7BCC4"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9</w:t>
            </w:r>
          </w:p>
        </w:tc>
        <w:tc>
          <w:tcPr>
            <w:tcW w:w="1059" w:type="pct"/>
            <w:noWrap/>
            <w:vAlign w:val="center"/>
          </w:tcPr>
          <w:p w14:paraId="04717277" w14:textId="77777777" w:rsidR="00760420" w:rsidRPr="00842A62" w:rsidRDefault="00760420" w:rsidP="00E25E81">
            <w:pPr>
              <w:jc w:val="center"/>
              <w:rPr>
                <w:rFonts w:cs="Arial"/>
                <w:color w:val="000000"/>
                <w:sz w:val="20"/>
              </w:rPr>
            </w:pPr>
            <w:r w:rsidRPr="00842A62">
              <w:rPr>
                <w:rFonts w:cs="Arial"/>
                <w:color w:val="000000"/>
                <w:sz w:val="20"/>
              </w:rPr>
              <w:t>Create a secure eService which protects users’ privacy</w:t>
            </w:r>
          </w:p>
        </w:tc>
        <w:tc>
          <w:tcPr>
            <w:tcW w:w="3655" w:type="pct"/>
            <w:noWrap/>
          </w:tcPr>
          <w:p w14:paraId="0F40E8BE"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Adhere to current security policies as published by the office of the CISO, and/or the NIST Cybersecurity Framework.</w:t>
            </w:r>
          </w:p>
          <w:p w14:paraId="482D8CA0"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For cloud-based services, align with Cloud Security Guidelines issued by the UK government’s National Cyber Security Centre (NCSC) (</w:t>
            </w:r>
            <w:hyperlink r:id="rId18" w:history="1">
              <w:r w:rsidRPr="00842A62">
                <w:rPr>
                  <w:rStyle w:val="Hyperlink"/>
                  <w:rFonts w:ascii="Arial" w:hAnsi="Arial" w:cs="Arial"/>
                  <w:sz w:val="20"/>
                  <w:szCs w:val="20"/>
                  <w:lang w:val="en-GB"/>
                </w:rPr>
                <w:t>https://www.ncsc.gov.uk/collection/cloud-security</w:t>
              </w:r>
            </w:hyperlink>
            <w:r w:rsidRPr="00842A62">
              <w:rPr>
                <w:rFonts w:cs="Arial"/>
                <w:sz w:val="20"/>
                <w:lang w:val="en-GB"/>
              </w:rPr>
              <w:t>).</w:t>
            </w:r>
          </w:p>
          <w:p w14:paraId="1678BA88"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the principles of the Cayman Islands Data Protection legislation.</w:t>
            </w:r>
          </w:p>
          <w:p w14:paraId="3098B62B" w14:textId="5966D9D6"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GDPR, particularly the right to erasure of personal data.</w:t>
            </w:r>
          </w:p>
          <w:p w14:paraId="6D916363"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Ensure that CIG remains the controller of all personal and private customer data. There must be a clear definition of which party owns the data within the service.</w:t>
            </w:r>
          </w:p>
          <w:p w14:paraId="7D9ED003"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Permit repatriation of data at end-of-contract.</w:t>
            </w:r>
          </w:p>
          <w:p w14:paraId="509EF774"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any findings or requirements of an applicable Data Privacy Impact Assessment issued by CIG.</w:t>
            </w:r>
          </w:p>
        </w:tc>
      </w:tr>
      <w:tr w:rsidR="00760420" w:rsidRPr="00842A62" w14:paraId="0995F527" w14:textId="77777777" w:rsidTr="00842A62">
        <w:trPr>
          <w:trHeight w:val="300"/>
        </w:trPr>
        <w:tc>
          <w:tcPr>
            <w:tcW w:w="286" w:type="pct"/>
            <w:noWrap/>
            <w:vAlign w:val="center"/>
          </w:tcPr>
          <w:p w14:paraId="649F06E8"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10</w:t>
            </w:r>
          </w:p>
        </w:tc>
        <w:tc>
          <w:tcPr>
            <w:tcW w:w="1059" w:type="pct"/>
            <w:noWrap/>
            <w:vAlign w:val="center"/>
          </w:tcPr>
          <w:p w14:paraId="43D8CDEB" w14:textId="77777777" w:rsidR="00760420" w:rsidRPr="00842A62" w:rsidRDefault="00760420" w:rsidP="00E25E81">
            <w:pPr>
              <w:spacing w:after="0"/>
              <w:jc w:val="center"/>
              <w:rPr>
                <w:rFonts w:cs="Arial"/>
                <w:color w:val="000000"/>
                <w:sz w:val="20"/>
              </w:rPr>
            </w:pPr>
            <w:r w:rsidRPr="00842A62">
              <w:rPr>
                <w:rFonts w:cs="Arial"/>
                <w:color w:val="000000"/>
                <w:sz w:val="20"/>
              </w:rPr>
              <w:t>Define what success looks like and publish performance data</w:t>
            </w:r>
          </w:p>
        </w:tc>
        <w:tc>
          <w:tcPr>
            <w:tcW w:w="3655" w:type="pct"/>
            <w:noWrap/>
          </w:tcPr>
          <w:p w14:paraId="6F608FD4" w14:textId="77777777" w:rsidR="00760420" w:rsidRPr="00842A62" w:rsidRDefault="00760420" w:rsidP="00E25E81">
            <w:pPr>
              <w:pStyle w:val="ListParagraph"/>
              <w:numPr>
                <w:ilvl w:val="0"/>
                <w:numId w:val="26"/>
              </w:numPr>
              <w:spacing w:before="0" w:after="0"/>
              <w:jc w:val="left"/>
              <w:rPr>
                <w:rFonts w:cs="Arial"/>
                <w:color w:val="000000"/>
                <w:sz w:val="20"/>
              </w:rPr>
            </w:pPr>
            <w:r w:rsidRPr="00842A62">
              <w:rPr>
                <w:rFonts w:cs="Arial"/>
                <w:color w:val="000000"/>
                <w:sz w:val="20"/>
              </w:rPr>
              <w:t>Solutions must provide access to performance data and/or reports.</w:t>
            </w:r>
          </w:p>
          <w:p w14:paraId="667AA196" w14:textId="77777777" w:rsidR="00760420" w:rsidRPr="00842A62" w:rsidRDefault="00760420" w:rsidP="00E25E81">
            <w:pPr>
              <w:pStyle w:val="ListParagraph"/>
              <w:numPr>
                <w:ilvl w:val="0"/>
                <w:numId w:val="26"/>
              </w:numPr>
              <w:spacing w:before="0" w:after="0"/>
              <w:jc w:val="left"/>
              <w:rPr>
                <w:rFonts w:cs="Arial"/>
                <w:color w:val="000000"/>
                <w:sz w:val="20"/>
              </w:rPr>
            </w:pPr>
            <w:r w:rsidRPr="00842A62">
              <w:rPr>
                <w:rFonts w:cs="Arial"/>
                <w:color w:val="000000"/>
                <w:sz w:val="20"/>
              </w:rPr>
              <w:t>Solutions must be implemented with adequate key performance indicators that can be easily measured throughout the course of the project.</w:t>
            </w:r>
          </w:p>
        </w:tc>
      </w:tr>
      <w:tr w:rsidR="00760420" w:rsidRPr="00842A62" w14:paraId="4D98759F" w14:textId="77777777" w:rsidTr="00842A62">
        <w:trPr>
          <w:trHeight w:val="300"/>
        </w:trPr>
        <w:tc>
          <w:tcPr>
            <w:tcW w:w="286" w:type="pct"/>
            <w:noWrap/>
            <w:vAlign w:val="center"/>
          </w:tcPr>
          <w:p w14:paraId="58EA7DBB"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11</w:t>
            </w:r>
          </w:p>
        </w:tc>
        <w:tc>
          <w:tcPr>
            <w:tcW w:w="1059" w:type="pct"/>
            <w:noWrap/>
            <w:vAlign w:val="center"/>
          </w:tcPr>
          <w:p w14:paraId="36E6615A" w14:textId="77777777" w:rsidR="00760420" w:rsidRPr="00842A62" w:rsidRDefault="00760420" w:rsidP="00E25E81">
            <w:pPr>
              <w:spacing w:after="0"/>
              <w:jc w:val="center"/>
              <w:rPr>
                <w:rFonts w:cs="Arial"/>
                <w:color w:val="000000"/>
                <w:sz w:val="20"/>
              </w:rPr>
            </w:pPr>
            <w:r w:rsidRPr="00842A62">
              <w:rPr>
                <w:rFonts w:cs="Arial"/>
                <w:color w:val="000000"/>
                <w:sz w:val="20"/>
              </w:rPr>
              <w:t>Choose the right tools and technology</w:t>
            </w:r>
          </w:p>
        </w:tc>
        <w:tc>
          <w:tcPr>
            <w:tcW w:w="3655" w:type="pct"/>
            <w:noWrap/>
          </w:tcPr>
          <w:p w14:paraId="3F317B2F"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CIG’s preference is for capturing and managing data as opposed to documents. Where documents are necessary, the records management component must interact and store records with an API for an existing CIG records management platform.</w:t>
            </w:r>
          </w:p>
          <w:p w14:paraId="684F8A78"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Comply with a cloud-first philosophy: if the proposed solution is not in the public cloud, justification must be provided if the lifetime cost exceeds that of the proposed on-premises solution.</w:t>
            </w:r>
          </w:p>
          <w:p w14:paraId="4E8019F9"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If the proposed solution is on premise, it must be hosted on existing CIG infrastructure.</w:t>
            </w:r>
          </w:p>
          <w:p w14:paraId="23715361"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Tools and technologies proposed must meet the technical requirements defined in eService Standard #13.</w:t>
            </w:r>
          </w:p>
        </w:tc>
      </w:tr>
      <w:tr w:rsidR="00760420" w:rsidRPr="00842A62" w14:paraId="7C5B24FB" w14:textId="77777777" w:rsidTr="00842A62">
        <w:trPr>
          <w:trHeight w:val="300"/>
        </w:trPr>
        <w:tc>
          <w:tcPr>
            <w:tcW w:w="286" w:type="pct"/>
            <w:noWrap/>
            <w:vAlign w:val="center"/>
          </w:tcPr>
          <w:p w14:paraId="6CE5363E"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12</w:t>
            </w:r>
          </w:p>
        </w:tc>
        <w:tc>
          <w:tcPr>
            <w:tcW w:w="1059" w:type="pct"/>
            <w:noWrap/>
            <w:vAlign w:val="center"/>
          </w:tcPr>
          <w:p w14:paraId="305ECE6D" w14:textId="77777777" w:rsidR="00760420" w:rsidRPr="00842A62" w:rsidRDefault="00760420" w:rsidP="00E25E81">
            <w:pPr>
              <w:spacing w:after="0"/>
              <w:jc w:val="center"/>
              <w:rPr>
                <w:rFonts w:cs="Arial"/>
                <w:color w:val="000000"/>
                <w:sz w:val="20"/>
              </w:rPr>
            </w:pPr>
            <w:r w:rsidRPr="00842A62">
              <w:rPr>
                <w:rFonts w:cs="Arial"/>
                <w:color w:val="000000"/>
                <w:sz w:val="20"/>
              </w:rPr>
              <w:t>Make new source code open and comprehensible</w:t>
            </w:r>
          </w:p>
        </w:tc>
        <w:tc>
          <w:tcPr>
            <w:tcW w:w="3655" w:type="pct"/>
            <w:noWrap/>
          </w:tcPr>
          <w:p w14:paraId="402206A3" w14:textId="77777777" w:rsidR="00760420" w:rsidRPr="00842A62" w:rsidRDefault="00760420" w:rsidP="00E25E81">
            <w:pPr>
              <w:spacing w:before="0" w:after="0"/>
              <w:jc w:val="left"/>
              <w:rPr>
                <w:rFonts w:cs="Arial"/>
                <w:color w:val="000000"/>
                <w:sz w:val="20"/>
              </w:rPr>
            </w:pPr>
            <w:r w:rsidRPr="00842A62">
              <w:rPr>
                <w:rFonts w:cs="Arial"/>
                <w:color w:val="000000"/>
                <w:sz w:val="20"/>
              </w:rPr>
              <w:t>For any bespoke software development for CIG:</w:t>
            </w:r>
          </w:p>
          <w:p w14:paraId="7465694A"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Proposed project team must adhere to best coding practices including adequate and comprehensible developer comments within the source code.</w:t>
            </w:r>
          </w:p>
          <w:p w14:paraId="7185200F"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Source code updates is to be provided to CIG as they occur.</w:t>
            </w:r>
          </w:p>
          <w:p w14:paraId="1B2BDA1C"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Source code must be stored in a shared source code repository that CIG and the successful proponent have access to.</w:t>
            </w:r>
          </w:p>
        </w:tc>
      </w:tr>
      <w:tr w:rsidR="00760420" w:rsidRPr="00842A62" w14:paraId="31E1FE3A" w14:textId="77777777" w:rsidTr="00842A62">
        <w:trPr>
          <w:trHeight w:val="300"/>
        </w:trPr>
        <w:tc>
          <w:tcPr>
            <w:tcW w:w="286" w:type="pct"/>
            <w:noWrap/>
            <w:vAlign w:val="center"/>
          </w:tcPr>
          <w:p w14:paraId="4FA6B5F5"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13</w:t>
            </w:r>
          </w:p>
        </w:tc>
        <w:tc>
          <w:tcPr>
            <w:tcW w:w="1059" w:type="pct"/>
            <w:noWrap/>
            <w:vAlign w:val="center"/>
          </w:tcPr>
          <w:p w14:paraId="499F4CBF" w14:textId="77777777" w:rsidR="00760420" w:rsidRPr="00842A62" w:rsidRDefault="00760420" w:rsidP="00E25E81">
            <w:pPr>
              <w:spacing w:after="0"/>
              <w:jc w:val="center"/>
              <w:rPr>
                <w:rFonts w:cs="Arial"/>
                <w:color w:val="000000"/>
                <w:sz w:val="20"/>
              </w:rPr>
            </w:pPr>
            <w:r w:rsidRPr="00842A62">
              <w:rPr>
                <w:rFonts w:cs="Arial"/>
                <w:color w:val="000000"/>
                <w:sz w:val="20"/>
              </w:rPr>
              <w:t>Use and contribute to open standards, common components and patterns</w:t>
            </w:r>
          </w:p>
        </w:tc>
        <w:tc>
          <w:tcPr>
            <w:tcW w:w="3655" w:type="pct"/>
            <w:noWrap/>
          </w:tcPr>
          <w:p w14:paraId="7F5025EE"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Solutions will be developed first within a development (“dev”) environment. Once adequately tested, changes should be progressed to a UAT environment for CIG testing, feedback and approval before promotion to a live/production environment.</w:t>
            </w:r>
          </w:p>
          <w:p w14:paraId="40CC26E7"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For internal CIG user access and authentication, the solution will need to integrate with Microsoft Active Directory and/or Oracle OID.</w:t>
            </w:r>
          </w:p>
          <w:p w14:paraId="72FD471A"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For external user access and authentication, the solution must be compatible with federation standards such as SAML 2.0 (or later), OpenID Connect, or OAuth.</w:t>
            </w:r>
          </w:p>
          <w:p w14:paraId="799DB2D1"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Ensure interoperability by leveraging SOAP/XML web services that are compatible with the eGOV Connect solution (i.e. conform to X-Road message protocol v4.0 or later).</w:t>
            </w:r>
          </w:p>
        </w:tc>
      </w:tr>
      <w:tr w:rsidR="00760420" w:rsidRPr="00842A62" w14:paraId="2FC84B2D" w14:textId="77777777" w:rsidTr="00842A62">
        <w:trPr>
          <w:trHeight w:val="300"/>
        </w:trPr>
        <w:tc>
          <w:tcPr>
            <w:tcW w:w="286" w:type="pct"/>
            <w:noWrap/>
            <w:vAlign w:val="center"/>
          </w:tcPr>
          <w:p w14:paraId="45E2CC1D"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14</w:t>
            </w:r>
          </w:p>
        </w:tc>
        <w:tc>
          <w:tcPr>
            <w:tcW w:w="1059" w:type="pct"/>
            <w:noWrap/>
            <w:vAlign w:val="center"/>
          </w:tcPr>
          <w:p w14:paraId="28BD5498" w14:textId="77777777" w:rsidR="00760420" w:rsidRPr="00842A62" w:rsidRDefault="00760420" w:rsidP="00E25E81">
            <w:pPr>
              <w:spacing w:after="0"/>
              <w:jc w:val="center"/>
              <w:rPr>
                <w:rFonts w:cs="Arial"/>
                <w:color w:val="000000"/>
                <w:sz w:val="20"/>
              </w:rPr>
            </w:pPr>
            <w:r w:rsidRPr="00842A62">
              <w:rPr>
                <w:rFonts w:cs="Arial"/>
                <w:color w:val="000000"/>
                <w:sz w:val="20"/>
              </w:rPr>
              <w:t>Operate a reliable eService</w:t>
            </w:r>
          </w:p>
        </w:tc>
        <w:tc>
          <w:tcPr>
            <w:tcW w:w="3655" w:type="pct"/>
            <w:noWrap/>
          </w:tcPr>
          <w:p w14:paraId="02631FD1" w14:textId="77777777" w:rsidR="00760420" w:rsidRPr="00842A62" w:rsidRDefault="00760420" w:rsidP="00E25E81">
            <w:pPr>
              <w:pStyle w:val="ListParagraph"/>
              <w:numPr>
                <w:ilvl w:val="0"/>
                <w:numId w:val="30"/>
              </w:numPr>
              <w:spacing w:before="0" w:after="0"/>
              <w:jc w:val="left"/>
              <w:rPr>
                <w:rFonts w:cs="Arial"/>
                <w:color w:val="000000"/>
                <w:sz w:val="20"/>
              </w:rPr>
            </w:pPr>
            <w:r w:rsidRPr="00842A62">
              <w:rPr>
                <w:rFonts w:cs="Arial"/>
                <w:color w:val="000000"/>
                <w:sz w:val="20"/>
              </w:rPr>
              <w:t>Solutions should be deployed on a high-availability network infrastructure, to be agreed by CIG and the successful proponent.</w:t>
            </w:r>
          </w:p>
        </w:tc>
      </w:tr>
    </w:tbl>
    <w:p w14:paraId="2F8FD5B4" w14:textId="6E715A3B" w:rsidR="00760420" w:rsidRPr="00842A62" w:rsidRDefault="00760420" w:rsidP="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p>
    <w:sectPr w:rsidR="00760420" w:rsidRPr="00842A62" w:rsidSect="00925A50">
      <w:headerReference w:type="default" r:id="rId19"/>
      <w:footerReference w:type="default" r:id="rId20"/>
      <w:pgSz w:w="12240" w:h="15840"/>
      <w:pgMar w:top="1440" w:right="1440" w:bottom="1440" w:left="1440" w:header="720" w:footer="63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atum, Robert" w:date="2021-04-22T16:50:00Z" w:initials="TR">
    <w:p w14:paraId="5AE33E4B" w14:textId="77777777" w:rsidR="0017732F" w:rsidRDefault="0017732F">
      <w:pPr>
        <w:pStyle w:val="CommentText"/>
      </w:pPr>
      <w:r>
        <w:rPr>
          <w:rStyle w:val="CommentReference"/>
        </w:rPr>
        <w:annotationRef/>
      </w:r>
      <w:r>
        <w:t xml:space="preserve">Please delete all comments from this document prior to issuance. </w:t>
      </w:r>
    </w:p>
    <w:p w14:paraId="688910E1" w14:textId="77777777" w:rsidR="0017732F" w:rsidRDefault="0017732F">
      <w:pPr>
        <w:pStyle w:val="CommentText"/>
      </w:pPr>
    </w:p>
    <w:p w14:paraId="0D213B2B" w14:textId="5AD9972A" w:rsidR="0017732F" w:rsidRDefault="0017732F">
      <w:pPr>
        <w:pStyle w:val="CommentText"/>
      </w:pPr>
      <w:r>
        <w:t>The comments can be left in for the EPC review so that they can check the inputs against the guidance.</w:t>
      </w:r>
    </w:p>
  </w:comment>
  <w:comment w:id="4" w:author="Tatum, Robert" w:date="2021-04-28T09:56:00Z" w:initials="TR">
    <w:p w14:paraId="217F9CCA" w14:textId="77777777" w:rsidR="0017732F" w:rsidRDefault="0017732F" w:rsidP="00B53FCA">
      <w:pPr>
        <w:pStyle w:val="CommentText"/>
      </w:pPr>
      <w:r>
        <w:rPr>
          <w:rStyle w:val="CommentReference"/>
        </w:rPr>
        <w:annotationRef/>
      </w:r>
      <w:r>
        <w:t xml:space="preserve">Delete the one you don’t need. </w:t>
      </w:r>
      <w:r>
        <w:br/>
      </w:r>
    </w:p>
    <w:p w14:paraId="37AEB14C" w14:textId="47E97637" w:rsidR="0017732F" w:rsidRDefault="0017732F" w:rsidP="00B53FCA">
      <w:pPr>
        <w:pStyle w:val="CommentText"/>
      </w:pPr>
      <w:r>
        <w:t xml:space="preserve">Proposal – suitable for customised goods or services that are specially produced or provided to a description by &amp; for CIG. Mainly for services. </w:t>
      </w:r>
    </w:p>
    <w:p w14:paraId="43D48820" w14:textId="77777777" w:rsidR="0017732F" w:rsidRDefault="0017732F" w:rsidP="00B53FCA">
      <w:pPr>
        <w:pStyle w:val="CommentText"/>
      </w:pPr>
    </w:p>
    <w:p w14:paraId="4803B263" w14:textId="64761650" w:rsidR="0017732F" w:rsidRDefault="0017732F" w:rsidP="00B53FCA">
      <w:pPr>
        <w:pStyle w:val="CommentText"/>
      </w:pPr>
      <w:r>
        <w:t xml:space="preserve">Quotation – suitable for readily available goods or services that are not specially produced or provided to a description by &amp; for CIG. Mainly for goods. </w:t>
      </w:r>
    </w:p>
  </w:comment>
  <w:comment w:id="5" w:author="Tatum, Robert" w:date="2021-04-22T17:08:00Z" w:initials="TR">
    <w:p w14:paraId="21F39623" w14:textId="08603360" w:rsidR="0017732F" w:rsidRDefault="0017732F">
      <w:pPr>
        <w:pStyle w:val="CommentText"/>
      </w:pPr>
      <w:r>
        <w:rPr>
          <w:rStyle w:val="CommentReference"/>
        </w:rPr>
        <w:annotationRef/>
      </w:r>
      <w:r>
        <w:t>Up to the project manager if below $100K</w:t>
      </w:r>
    </w:p>
    <w:p w14:paraId="07DEFBCA" w14:textId="77777777" w:rsidR="0017732F" w:rsidRDefault="0017732F">
      <w:pPr>
        <w:pStyle w:val="CommentText"/>
      </w:pPr>
    </w:p>
    <w:p w14:paraId="7CA65AAF" w14:textId="592EB732" w:rsidR="0017732F" w:rsidRDefault="0017732F">
      <w:pPr>
        <w:pStyle w:val="CommentText"/>
      </w:pPr>
      <w:r>
        <w:t>Provided by the EPC if value is $100K or above but below $250K.</w:t>
      </w:r>
      <w:r>
        <w:br/>
      </w:r>
    </w:p>
    <w:p w14:paraId="6D5973C8" w14:textId="14F1D719" w:rsidR="0017732F" w:rsidRDefault="0017732F">
      <w:pPr>
        <w:pStyle w:val="CommentText"/>
      </w:pPr>
      <w:r>
        <w:t>Provided by the PPC if value is 250K or more.</w:t>
      </w:r>
    </w:p>
  </w:comment>
  <w:comment w:id="6" w:author="Tatum, Robert" w:date="2021-09-30T14:09:00Z" w:initials="TR">
    <w:p w14:paraId="20AF7B26" w14:textId="5B104E40" w:rsidR="0017732F" w:rsidRDefault="0017732F">
      <w:pPr>
        <w:pStyle w:val="CommentText"/>
      </w:pPr>
      <w:r>
        <w:rPr>
          <w:rStyle w:val="CommentReference"/>
        </w:rPr>
        <w:annotationRef/>
      </w:r>
      <w:r>
        <w:t>Don’t forget to update the table of contents.</w:t>
      </w:r>
    </w:p>
  </w:comment>
  <w:comment w:id="22" w:author="Tatum, Robert" w:date="2021-09-06T15:55:00Z" w:initials="TR">
    <w:p w14:paraId="4009FA0F" w14:textId="1B14561B" w:rsidR="0017732F" w:rsidRDefault="0017732F">
      <w:pPr>
        <w:pStyle w:val="CommentText"/>
      </w:pPr>
      <w:r>
        <w:rPr>
          <w:rStyle w:val="CommentReference"/>
        </w:rPr>
        <w:annotationRef/>
      </w:r>
      <w:r>
        <w:t xml:space="preserve">Delete if not needed. Contact the CPO at </w:t>
      </w:r>
      <w:hyperlink r:id="rId1" w:history="1">
        <w:r w:rsidRPr="00AD465B">
          <w:rPr>
            <w:rStyle w:val="Hyperlink"/>
            <w:rFonts w:ascii="Arial" w:eastAsia="Times New Roman" w:hAnsi="Arial"/>
            <w:sz w:val="20"/>
            <w:szCs w:val="20"/>
            <w:lang w:val="en-CA"/>
          </w:rPr>
          <w:t>procurement@gov.ky</w:t>
        </w:r>
      </w:hyperlink>
      <w:r>
        <w:t xml:space="preserve"> if unsure. </w:t>
      </w:r>
    </w:p>
  </w:comment>
  <w:comment w:id="24" w:author="Tatum, Robert" w:date="2021-03-31T17:19:00Z" w:initials="TR">
    <w:p w14:paraId="59152003" w14:textId="05F38975" w:rsidR="0017732F" w:rsidRPr="000976CC" w:rsidRDefault="0017732F">
      <w:pPr>
        <w:pStyle w:val="CommentText"/>
        <w:rPr>
          <w:b/>
        </w:rPr>
      </w:pPr>
      <w:r>
        <w:rPr>
          <w:rStyle w:val="CommentReference"/>
        </w:rPr>
        <w:annotationRef/>
      </w:r>
      <w:r>
        <w:t xml:space="preserve">Please include dates &amp; times for all vendor deadlines. If your procurement is valued at greater than $100,000, </w:t>
      </w:r>
      <w:r w:rsidRPr="000976CC">
        <w:rPr>
          <w:b/>
        </w:rPr>
        <w:t xml:space="preserve">the minimum time between the Issue Date and the </w:t>
      </w:r>
      <w:r w:rsidR="006F403D">
        <w:rPr>
          <w:b/>
        </w:rPr>
        <w:t xml:space="preserve">Initial </w:t>
      </w:r>
      <w:r w:rsidRPr="000976CC">
        <w:rPr>
          <w:b/>
        </w:rPr>
        <w:t>Submission deadline must be 15</w:t>
      </w:r>
      <w:r w:rsidR="000465EA">
        <w:rPr>
          <w:b/>
        </w:rPr>
        <w:t xml:space="preserve"> full</w:t>
      </w:r>
      <w:r w:rsidRPr="000976CC">
        <w:rPr>
          <w:b/>
        </w:rPr>
        <w:t xml:space="preserve"> working days and it must be published on Bonfire.</w:t>
      </w:r>
    </w:p>
  </w:comment>
  <w:comment w:id="29" w:author="Tatum, Robert" w:date="2021-03-31T17:18:00Z" w:initials="TR">
    <w:p w14:paraId="0033F77C" w14:textId="6A10D4F2" w:rsidR="0017732F" w:rsidRDefault="0017732F">
      <w:pPr>
        <w:pStyle w:val="CommentText"/>
      </w:pPr>
      <w:r>
        <w:rPr>
          <w:rStyle w:val="CommentReference"/>
        </w:rPr>
        <w:annotationRef/>
      </w:r>
      <w:r>
        <w:t>Delete if not needed</w:t>
      </w:r>
    </w:p>
  </w:comment>
  <w:comment w:id="30" w:author="Tatum, Robert" w:date="2021-03-31T17:18:00Z" w:initials="TR">
    <w:p w14:paraId="22AC824A" w14:textId="6F5D36A0" w:rsidR="0017732F" w:rsidRDefault="0017732F">
      <w:pPr>
        <w:pStyle w:val="CommentText"/>
      </w:pPr>
      <w:r>
        <w:rPr>
          <w:rStyle w:val="CommentReference"/>
        </w:rPr>
        <w:annotationRef/>
      </w:r>
      <w:r>
        <w:t>Should be close to the midway point between the open and close date</w:t>
      </w:r>
    </w:p>
  </w:comment>
  <w:comment w:id="31" w:author="Tatum, Robert" w:date="2023-04-28T10:58:00Z" w:initials="TR">
    <w:p w14:paraId="6AECF61D" w14:textId="6D51ED5C" w:rsidR="006F403D" w:rsidRDefault="006F403D">
      <w:pPr>
        <w:pStyle w:val="CommentText"/>
      </w:pPr>
      <w:r>
        <w:rPr>
          <w:rStyle w:val="CommentReference"/>
        </w:rPr>
        <w:annotationRef/>
      </w:r>
      <w:r>
        <w:t>The dates between which you expect to engage vendors for the dialogue on their initial submissions</w:t>
      </w:r>
      <w:r w:rsidR="00853AC7">
        <w:t xml:space="preserve"> have been reviewed</w:t>
      </w:r>
      <w:r>
        <w:t xml:space="preserve">. </w:t>
      </w:r>
    </w:p>
  </w:comment>
  <w:comment w:id="32" w:author="Tatum, Robert" w:date="2023-04-28T11:05:00Z" w:initials="TR">
    <w:p w14:paraId="7B0BDE93" w14:textId="2988957F" w:rsidR="00853AC7" w:rsidRDefault="00853AC7">
      <w:pPr>
        <w:pStyle w:val="CommentText"/>
      </w:pPr>
      <w:r>
        <w:rPr>
          <w:rStyle w:val="CommentReference"/>
        </w:rPr>
        <w:annotationRef/>
      </w:r>
      <w:r>
        <w:t xml:space="preserve">The date after the dialogue period that vendors are expected to refine their solutions and make a final submission. </w:t>
      </w:r>
    </w:p>
  </w:comment>
  <w:comment w:id="33" w:author="Tatum, Robert" w:date="2023-03-23T11:56:00Z" w:initials="TR">
    <w:p w14:paraId="4B12FDA4" w14:textId="4D1FA311" w:rsidR="0017732F" w:rsidRDefault="0017732F">
      <w:pPr>
        <w:pStyle w:val="CommentText"/>
      </w:pPr>
      <w:r>
        <w:rPr>
          <w:rStyle w:val="CommentReference"/>
        </w:rPr>
        <w:annotationRef/>
      </w:r>
      <w:r>
        <w:t xml:space="preserve">This is the date in which CIG expects to be able to send award and regret letters to vendors that have made a submission. </w:t>
      </w:r>
      <w:r w:rsidRPr="00010D5C">
        <w:rPr>
          <w:b/>
        </w:rPr>
        <w:t>Please take in to account the amount of time it will take to conduct the evaluation process and any Procurement Committees that need to provide approval prior to this date.</w:t>
      </w:r>
      <w:r>
        <w:t xml:space="preserve"> See here for PPC meeting dates if your project is over $250,000: </w:t>
      </w:r>
      <w:hyperlink r:id="rId2" w:history="1">
        <w:r w:rsidRPr="00AD465B">
          <w:rPr>
            <w:rStyle w:val="Hyperlink"/>
            <w:rFonts w:ascii="Arial" w:eastAsia="Times New Roman" w:hAnsi="Arial"/>
            <w:sz w:val="20"/>
            <w:szCs w:val="20"/>
            <w:lang w:val="en-CA"/>
          </w:rPr>
          <w:t>https://www.procure.gov.ky/ppc-meetings</w:t>
        </w:r>
      </w:hyperlink>
      <w:r>
        <w:t xml:space="preserve">.  </w:t>
      </w:r>
    </w:p>
  </w:comment>
  <w:comment w:id="56" w:author="Tatum, Robert" w:date="2022-11-25T17:12:00Z" w:initials="TR">
    <w:p w14:paraId="15E999EC" w14:textId="1FD1B774" w:rsidR="0017732F" w:rsidRDefault="0017732F">
      <w:pPr>
        <w:pStyle w:val="CommentText"/>
      </w:pPr>
      <w:r>
        <w:rPr>
          <w:rStyle w:val="CommentReference"/>
        </w:rPr>
        <w:annotationRef/>
      </w:r>
      <w:r>
        <w:t xml:space="preserve">This applies to both vendors and internal users. </w:t>
      </w:r>
    </w:p>
  </w:comment>
  <w:comment w:id="59" w:author="Tatum, Robert" w:date="2021-03-08T10:28:00Z" w:initials="TR">
    <w:p w14:paraId="3C8BA1D6" w14:textId="72A782B8" w:rsidR="0017732F" w:rsidRPr="00BD50D7" w:rsidRDefault="0017732F">
      <w:pPr>
        <w:pStyle w:val="CommentText"/>
      </w:pPr>
      <w:r>
        <w:rPr>
          <w:rStyle w:val="CommentReference"/>
        </w:rPr>
        <w:annotationRef/>
      </w:r>
      <w:r w:rsidRPr="00BD50D7">
        <w:rPr>
          <w:rFonts w:cs="Arial"/>
          <w:color w:val="000000" w:themeColor="text1"/>
          <w:sz w:val="21"/>
          <w:szCs w:val="21"/>
          <w:shd w:val="clear" w:color="auto" w:fill="FFFFFF"/>
        </w:rPr>
        <w:t>A deliverable is a tangible or intangible good or service produced as a result of a project by a vendor, to a customer. A deliverable could be a document/report, a software product, a server upgrade or any other part of an overall project.</w:t>
      </w:r>
    </w:p>
  </w:comment>
  <w:comment w:id="60" w:author="Tatum, Robert" w:date="2021-09-08T12:42:00Z" w:initials="TR">
    <w:p w14:paraId="69D554F2" w14:textId="77777777" w:rsidR="0017732F" w:rsidRDefault="0017732F" w:rsidP="00A3304A">
      <w:pPr>
        <w:pStyle w:val="CommentText"/>
      </w:pPr>
      <w:r>
        <w:rPr>
          <w:rStyle w:val="CommentReference"/>
        </w:rPr>
        <w:annotationRef/>
      </w:r>
      <w:r>
        <w:t>Delete if this heading and associated tables if this procurement is for services only.</w:t>
      </w:r>
    </w:p>
  </w:comment>
  <w:comment w:id="61" w:author="Tatum, Robert" w:date="2021-08-17T08:33:00Z" w:initials="TR">
    <w:p w14:paraId="08332D2E" w14:textId="1C5C3CE0" w:rsidR="0017732F" w:rsidRDefault="0017732F" w:rsidP="008F3009">
      <w:pPr>
        <w:pStyle w:val="CommentText"/>
      </w:pPr>
      <w:r>
        <w:rPr>
          <w:rStyle w:val="CommentReference"/>
        </w:rPr>
        <w:annotationRef/>
      </w:r>
      <w:r>
        <w:t>Specification descriptions describe the standard, quality, function, material or other characteristics that the deliverable must met in order to be achieve the intended outcomes of the proc</w:t>
      </w:r>
      <w:r w:rsidR="00881A8D">
        <w:t xml:space="preserve">urement. Should be non-branded. In a procurement with Dialogue, these specifications will be mostly functional i.e. describing what the goods must be able to do and how it is intended to be used. </w:t>
      </w:r>
    </w:p>
  </w:comment>
  <w:comment w:id="62" w:author="Tatum, Robert" w:date="2021-09-08T12:04:00Z" w:initials="TR">
    <w:p w14:paraId="43F55098" w14:textId="0CED9178" w:rsidR="0017732F" w:rsidRDefault="0017732F">
      <w:pPr>
        <w:pStyle w:val="CommentText"/>
      </w:pPr>
      <w:r>
        <w:rPr>
          <w:rStyle w:val="CommentReference"/>
        </w:rPr>
        <w:annotationRef/>
      </w:r>
      <w:r>
        <w:t>Delete if this heading and associated deliverables if this procurement is for goods only.</w:t>
      </w:r>
    </w:p>
  </w:comment>
  <w:comment w:id="63" w:author="Tatum, Robert" w:date="2021-03-08T10:30:00Z" w:initials="TR">
    <w:p w14:paraId="2A2681A4" w14:textId="2165A1D5" w:rsidR="0017732F" w:rsidRDefault="0017732F" w:rsidP="009B0EBE">
      <w:pPr>
        <w:pStyle w:val="CommentText"/>
      </w:pPr>
      <w:r>
        <w:rPr>
          <w:rStyle w:val="CommentReference"/>
        </w:rPr>
        <w:annotationRef/>
      </w:r>
      <w:r>
        <w:t xml:space="preserve">Business Objectives are short descriptions of what a deliverable is meant to allow the customer (CIG) to achieve once completed.   </w:t>
      </w:r>
    </w:p>
  </w:comment>
  <w:comment w:id="64" w:author="Tatum, Robert" w:date="2021-03-08T10:30:00Z" w:initials="TR">
    <w:p w14:paraId="4E7FC629" w14:textId="501C8050" w:rsidR="0017732F" w:rsidRDefault="0017732F">
      <w:pPr>
        <w:pStyle w:val="CommentText"/>
      </w:pPr>
      <w:r>
        <w:rPr>
          <w:rStyle w:val="CommentReference"/>
        </w:rPr>
        <w:annotationRef/>
      </w:r>
      <w:r w:rsidR="006F403D">
        <w:t xml:space="preserve">Scope of work covers </w:t>
      </w:r>
      <w:r>
        <w:t xml:space="preserve">the standard, quality, function or other characteristics that the deliverable must met in order to be achieve the intended </w:t>
      </w:r>
      <w:r w:rsidRPr="009B0EBE">
        <w:t>business objectives</w:t>
      </w:r>
      <w:r>
        <w:t xml:space="preserve"> and outcomes of the procurement. </w:t>
      </w:r>
      <w:r w:rsidRPr="00A314F4">
        <w:rPr>
          <w:b/>
        </w:rPr>
        <w:t xml:space="preserve">For </w:t>
      </w:r>
      <w:r w:rsidR="006F403D">
        <w:rPr>
          <w:b/>
        </w:rPr>
        <w:t xml:space="preserve">procurements with Dialogue, </w:t>
      </w:r>
      <w:r w:rsidRPr="00A314F4">
        <w:rPr>
          <w:b/>
        </w:rPr>
        <w:t xml:space="preserve">this should describe </w:t>
      </w:r>
      <w:r w:rsidR="006F403D">
        <w:rPr>
          <w:b/>
        </w:rPr>
        <w:t xml:space="preserve">the problem we are trying to solve and what we know at this time. The final scope will be determined after dialogue. </w:t>
      </w:r>
    </w:p>
  </w:comment>
  <w:comment w:id="66" w:author="Tatum, Robert" w:date="2021-03-08T10:35:00Z" w:initials="TR">
    <w:p w14:paraId="7A002470" w14:textId="77777777" w:rsidR="0017732F" w:rsidRDefault="0017732F">
      <w:pPr>
        <w:pStyle w:val="CommentText"/>
      </w:pPr>
      <w:r>
        <w:rPr>
          <w:rStyle w:val="CommentReference"/>
        </w:rPr>
        <w:annotationRef/>
      </w:r>
      <w:r>
        <w:t>Important information for potential suppliers to be aware of when preparing a bid submission that is not part of the deliverables themselves. Examples of material disclosures are:</w:t>
      </w:r>
    </w:p>
    <w:p w14:paraId="75412E18" w14:textId="5BC3031A" w:rsidR="0017732F" w:rsidRDefault="0017732F" w:rsidP="00432F36">
      <w:pPr>
        <w:pStyle w:val="CommentText"/>
        <w:numPr>
          <w:ilvl w:val="0"/>
          <w:numId w:val="8"/>
        </w:numPr>
      </w:pPr>
      <w:r>
        <w:t xml:space="preserve"> Payment Terms</w:t>
      </w:r>
    </w:p>
    <w:p w14:paraId="50622D3E" w14:textId="77777777" w:rsidR="0017732F" w:rsidRDefault="0017732F" w:rsidP="00432F36">
      <w:pPr>
        <w:pStyle w:val="CommentText"/>
        <w:numPr>
          <w:ilvl w:val="0"/>
          <w:numId w:val="8"/>
        </w:numPr>
      </w:pPr>
      <w:r>
        <w:t xml:space="preserve"> Site Conditions/Working Restrictions</w:t>
      </w:r>
    </w:p>
    <w:p w14:paraId="1C5083B5" w14:textId="4752BE2C" w:rsidR="0017732F" w:rsidRDefault="0017732F" w:rsidP="00432F36">
      <w:pPr>
        <w:pStyle w:val="CommentText"/>
        <w:numPr>
          <w:ilvl w:val="0"/>
          <w:numId w:val="8"/>
        </w:numPr>
      </w:pPr>
      <w:r>
        <w:t xml:space="preserve"> CIG Policies that bidders must abide by e.g. cyber security requirements, etc  </w:t>
      </w:r>
    </w:p>
  </w:comment>
  <w:comment w:id="67" w:author="Tatum, Robert" w:date="2021-08-17T09:11:00Z" w:initials="TR">
    <w:p w14:paraId="44AFD3F2" w14:textId="04537F29" w:rsidR="0017732F" w:rsidRDefault="0017732F" w:rsidP="006A6876">
      <w:pPr>
        <w:pStyle w:val="CommentText"/>
      </w:pPr>
      <w:r>
        <w:rPr>
          <w:rStyle w:val="CommentReference"/>
        </w:rPr>
        <w:annotationRef/>
      </w:r>
      <w:r>
        <w:t xml:space="preserve">Delete whichever is not applicable. If it is “per deliverable, please use Multi-Category Decisions in Bonfire to allow individual deliverable submissions.  </w:t>
      </w:r>
    </w:p>
  </w:comment>
  <w:comment w:id="68" w:author="Tatum, Robert" w:date="2023-03-23T11:48:00Z" w:initials="TR">
    <w:p w14:paraId="2DB79C2E" w14:textId="7B9E227D" w:rsidR="0017732F" w:rsidRDefault="0017732F">
      <w:pPr>
        <w:pStyle w:val="CommentText"/>
      </w:pPr>
      <w:r>
        <w:rPr>
          <w:rStyle w:val="CommentReference"/>
        </w:rPr>
        <w:annotationRef/>
      </w:r>
      <w:r>
        <w:t xml:space="preserve">Adjust as appropriate.  </w:t>
      </w:r>
    </w:p>
  </w:comment>
  <w:comment w:id="69" w:author="Tatum, Robert" w:date="2021-09-30T10:19:00Z" w:initials="TR">
    <w:p w14:paraId="243C572B" w14:textId="40FA1363" w:rsidR="0017732F" w:rsidRDefault="0017732F">
      <w:pPr>
        <w:pStyle w:val="CommentText"/>
      </w:pPr>
      <w:r>
        <w:rPr>
          <w:rStyle w:val="CommentReference"/>
        </w:rPr>
        <w:annotationRef/>
      </w:r>
      <w:r>
        <w:t xml:space="preserve">CIG’s strategic roadmap requires that any digital service available to external users comply with international standards such as the NIST Cybersecurity Framework. Additionally, in order to fulfill CIG’s objective of establishing a ‘joined up government’, technological solutions must be compatible with eGOV Connect and be able to integrate with CIG’s identity and access management solution, eServices Sign-In. For more information, contact </w:t>
      </w:r>
      <w:hyperlink r:id="rId3" w:history="1">
        <w:r w:rsidRPr="00450745">
          <w:rPr>
            <w:rStyle w:val="Hyperlink"/>
            <w:rFonts w:ascii="Arial" w:eastAsia="Times New Roman" w:hAnsi="Arial"/>
            <w:sz w:val="20"/>
            <w:szCs w:val="20"/>
            <w:lang w:val="en-CA"/>
          </w:rPr>
          <w:t>eServices@gov.ky</w:t>
        </w:r>
      </w:hyperlink>
      <w:r>
        <w:t xml:space="preserve">. </w:t>
      </w:r>
    </w:p>
  </w:comment>
  <w:comment w:id="71" w:author="Tatum, Robert" w:date="2021-03-08T10:54:00Z" w:initials="TR">
    <w:p w14:paraId="4FD2067F" w14:textId="3200890C" w:rsidR="0017732F" w:rsidRDefault="0017732F" w:rsidP="00D9704F">
      <w:pPr>
        <w:pStyle w:val="CommentText"/>
        <w:rPr>
          <w:b/>
          <w:color w:val="FF0000"/>
        </w:rPr>
      </w:pPr>
      <w:r>
        <w:rPr>
          <w:rStyle w:val="CommentReference"/>
        </w:rPr>
        <w:annotationRef/>
      </w:r>
      <w:r w:rsidRPr="002A6CE4">
        <w:rPr>
          <w:b/>
          <w:color w:val="FF0000"/>
        </w:rPr>
        <w:t>The table is pre-filled with common requirements. Requirements should be added, deleted or adjusted as needed for this specific procurement.</w:t>
      </w:r>
    </w:p>
    <w:p w14:paraId="1A3F33A9" w14:textId="77777777" w:rsidR="0017732F" w:rsidRDefault="0017732F" w:rsidP="00D9704F">
      <w:pPr>
        <w:pStyle w:val="CommentText"/>
        <w:rPr>
          <w:b/>
          <w:color w:val="FF0000"/>
        </w:rPr>
      </w:pPr>
    </w:p>
    <w:p w14:paraId="269B335F" w14:textId="112FF203" w:rsidR="0017732F" w:rsidRDefault="0017732F" w:rsidP="00D9704F">
      <w:pPr>
        <w:pStyle w:val="CommentText"/>
      </w:pPr>
      <w:r>
        <w:rPr>
          <w:b/>
          <w:color w:val="FF0000"/>
        </w:rPr>
        <w:t xml:space="preserve">Any key safeguarding measures (such as requirements for contracts related to vulnerable groups such as children) should be included in this section. </w:t>
      </w:r>
    </w:p>
  </w:comment>
  <w:comment w:id="72" w:author="Tatum, Robert" w:date="2023-03-29T10:36:00Z" w:initials="TR">
    <w:p w14:paraId="2ED715B5" w14:textId="77777777" w:rsidR="00DC4516" w:rsidRDefault="00DC4516" w:rsidP="00DC4516">
      <w:pPr>
        <w:pStyle w:val="CommentText"/>
      </w:pPr>
      <w:r>
        <w:rPr>
          <w:rStyle w:val="CommentReference"/>
        </w:rPr>
        <w:annotationRef/>
      </w:r>
      <w:r>
        <w:t>Set up Bonfire to match Evaluation Groups.</w:t>
      </w:r>
    </w:p>
  </w:comment>
  <w:comment w:id="73" w:author="Tatum, Robert" w:date="2023-07-27T16:53:00Z" w:initials="TR">
    <w:p w14:paraId="0C6882FE" w14:textId="77777777" w:rsidR="00DC4516" w:rsidRDefault="00DC4516" w:rsidP="00DC4516">
      <w:pPr>
        <w:pStyle w:val="CommentText"/>
      </w:pPr>
      <w:r>
        <w:rPr>
          <w:rStyle w:val="CommentReference"/>
        </w:rPr>
        <w:annotationRef/>
      </w:r>
      <w:r>
        <w:t xml:space="preserve">There are 2 types of requirement – Eligibility and Technical. Technical requirements are the type of requirements that would have an impact on or require a change in pricing which is why they are not rectifiable. Eligibility requirements are items that a vendor can fix without an impact on the other aspects of their submission. </w:t>
      </w:r>
    </w:p>
  </w:comment>
  <w:comment w:id="74" w:author="Tatum, Robert" w:date="2022-08-17T13:06:00Z" w:initials="TR">
    <w:p w14:paraId="207613A1" w14:textId="77777777" w:rsidR="00DC4516" w:rsidRDefault="00DC4516" w:rsidP="00DC4516">
      <w:pPr>
        <w:pStyle w:val="CommentText"/>
      </w:pPr>
      <w:r>
        <w:t xml:space="preserve">If needed, certifications should be from a professionally recognised organisation. </w:t>
      </w:r>
      <w:r>
        <w:rPr>
          <w:rStyle w:val="CommentReference"/>
        </w:rPr>
        <w:annotationRef/>
      </w:r>
      <w:r w:rsidRPr="00810EDB">
        <w:rPr>
          <w:b/>
        </w:rPr>
        <w:t>Delete if not needed.</w:t>
      </w:r>
    </w:p>
  </w:comment>
  <w:comment w:id="75" w:author="Tatum, Robert" w:date="2023-03-23T15:10:00Z" w:initials="TR">
    <w:p w14:paraId="6CDBDAA8" w14:textId="77777777" w:rsidR="00DC4516" w:rsidRDefault="00DC4516" w:rsidP="00DC4516">
      <w:pPr>
        <w:pStyle w:val="CommentText"/>
      </w:pPr>
      <w:r>
        <w:rPr>
          <w:rStyle w:val="CommentReference"/>
        </w:rPr>
        <w:annotationRef/>
      </w:r>
      <w:r>
        <w:t>Used for Goods Procurements</w:t>
      </w:r>
    </w:p>
  </w:comment>
  <w:comment w:id="76" w:author="Tatum, Robert" w:date="2021-09-30T10:17:00Z" w:initials="TR">
    <w:p w14:paraId="496050B2" w14:textId="77777777" w:rsidR="00DC4516" w:rsidRDefault="00DC4516" w:rsidP="00DC4516">
      <w:pPr>
        <w:pStyle w:val="CommentText"/>
      </w:pPr>
      <w:r>
        <w:rPr>
          <w:rStyle w:val="CommentReference"/>
        </w:rPr>
        <w:annotationRef/>
      </w:r>
      <w:r>
        <w:t>Required for services procurements where there is a customer-facing technological solution/software. Delete if not applicable.</w:t>
      </w:r>
    </w:p>
  </w:comment>
  <w:comment w:id="77" w:author="Tatum, Robert" w:date="2021-09-08T12:10:00Z" w:initials="TR">
    <w:p w14:paraId="0F04ABA3" w14:textId="77777777" w:rsidR="00DC4516" w:rsidRDefault="00DC4516" w:rsidP="00DC4516">
      <w:pPr>
        <w:pStyle w:val="CommentText"/>
      </w:pPr>
      <w:r>
        <w:rPr>
          <w:rStyle w:val="CommentReference"/>
        </w:rPr>
        <w:annotationRef/>
      </w:r>
      <w:r>
        <w:t>Adjust as needed.</w:t>
      </w:r>
    </w:p>
  </w:comment>
  <w:comment w:id="79" w:author="Tatum, Robert" w:date="2021-03-08T12:11:00Z" w:initials="TR">
    <w:p w14:paraId="4B96C8EF" w14:textId="1434C16F" w:rsidR="0017732F" w:rsidRDefault="0017732F">
      <w:pPr>
        <w:pStyle w:val="CommentText"/>
      </w:pPr>
      <w:r>
        <w:rPr>
          <w:rStyle w:val="CommentReference"/>
        </w:rPr>
        <w:annotationRef/>
      </w:r>
      <w:r w:rsidRPr="002A6CE4">
        <w:rPr>
          <w:b/>
          <w:color w:val="FF0000"/>
        </w:rPr>
        <w:t xml:space="preserve">The table is pre-filled with common requirements for </w:t>
      </w:r>
      <w:r>
        <w:rPr>
          <w:b/>
          <w:color w:val="FF0000"/>
        </w:rPr>
        <w:t xml:space="preserve">goods &amp; </w:t>
      </w:r>
      <w:r w:rsidRPr="002A6CE4">
        <w:rPr>
          <w:b/>
          <w:color w:val="FF0000"/>
        </w:rPr>
        <w:t>service procurements</w:t>
      </w:r>
      <w:r>
        <w:rPr>
          <w:b/>
          <w:color w:val="FF0000"/>
        </w:rPr>
        <w:t xml:space="preserve"> to help with building your procurement</w:t>
      </w:r>
      <w:r w:rsidRPr="002A6CE4">
        <w:rPr>
          <w:b/>
          <w:color w:val="FF0000"/>
        </w:rPr>
        <w:t>. Requirements should be added, deleted or adjusted as needed for this specific procurement.</w:t>
      </w:r>
    </w:p>
  </w:comment>
  <w:comment w:id="80" w:author="Tatum, Robert" w:date="2022-08-19T17:22:00Z" w:initials="TR">
    <w:p w14:paraId="66D90B89" w14:textId="0757A6C3" w:rsidR="0017732F" w:rsidRDefault="0017732F">
      <w:pPr>
        <w:pStyle w:val="CommentText"/>
      </w:pPr>
      <w:r>
        <w:rPr>
          <w:rStyle w:val="CommentReference"/>
        </w:rPr>
        <w:annotationRef/>
      </w:r>
      <w:r>
        <w:t xml:space="preserve">Points are a rating scale and weighting is the level of impact on the overall score. </w:t>
      </w:r>
    </w:p>
    <w:p w14:paraId="26759165" w14:textId="77777777" w:rsidR="0017732F" w:rsidRDefault="0017732F">
      <w:pPr>
        <w:pStyle w:val="CommentText"/>
      </w:pPr>
    </w:p>
    <w:p w14:paraId="48A53CDD" w14:textId="39400FA0" w:rsidR="0017732F" w:rsidRDefault="0017732F">
      <w:pPr>
        <w:pStyle w:val="CommentText"/>
      </w:pPr>
      <w:r>
        <w:t xml:space="preserve">For example, on a scale of 0-10, if a criteria is scored a 5 and the weighting is 30, then the final score for that criteria will be 15. </w:t>
      </w:r>
    </w:p>
    <w:p w14:paraId="1B5FDF2E" w14:textId="77777777" w:rsidR="0017732F" w:rsidRDefault="0017732F">
      <w:pPr>
        <w:pStyle w:val="CommentText"/>
      </w:pPr>
    </w:p>
    <w:p w14:paraId="4801981D" w14:textId="7774041F" w:rsidR="0017732F" w:rsidRDefault="0017732F">
      <w:pPr>
        <w:pStyle w:val="CommentText"/>
      </w:pPr>
      <w:r>
        <w:t xml:space="preserve">Adjusting the weighting appropriately is the most important part of getting a good outcome. </w:t>
      </w:r>
    </w:p>
  </w:comment>
  <w:comment w:id="81" w:author="Tatum, Robert" w:date="2023-03-29T10:36:00Z" w:initials="TR">
    <w:p w14:paraId="5D578A29" w14:textId="26743A89" w:rsidR="0017732F" w:rsidRDefault="0017732F">
      <w:pPr>
        <w:pStyle w:val="CommentText"/>
      </w:pPr>
      <w:r>
        <w:rPr>
          <w:rStyle w:val="CommentReference"/>
        </w:rPr>
        <w:annotationRef/>
      </w:r>
      <w:r>
        <w:t>Set up Bonfire to match Evaluation Groups.</w:t>
      </w:r>
    </w:p>
  </w:comment>
  <w:comment w:id="82" w:author="Tatum, Robert" w:date="2021-09-08T12:31:00Z" w:initials="TR">
    <w:p w14:paraId="6AC9BD7F" w14:textId="51BC163F" w:rsidR="0017732F" w:rsidRDefault="0017732F">
      <w:pPr>
        <w:pStyle w:val="CommentText"/>
      </w:pPr>
      <w:r>
        <w:rPr>
          <w:rStyle w:val="CommentReference"/>
        </w:rPr>
        <w:annotationRef/>
      </w:r>
      <w:r>
        <w:t xml:space="preserve">Used mostly for services procurements. The equivalent is the </w:t>
      </w:r>
      <w:r>
        <w:rPr>
          <w:rFonts w:cs="Arial"/>
          <w:lang w:val="en-US"/>
        </w:rPr>
        <w:t>Goods Specification Compliance &amp; Delivery Proposal</w:t>
      </w:r>
      <w:r>
        <w:t xml:space="preserve"> in the Mandatory Requirements section for goods.</w:t>
      </w:r>
    </w:p>
  </w:comment>
  <w:comment w:id="84" w:author="Tatum, Robert" w:date="2021-09-08T12:32:00Z" w:initials="TR">
    <w:p w14:paraId="605EE96B" w14:textId="4710DBCF" w:rsidR="0017732F" w:rsidRDefault="0017732F">
      <w:pPr>
        <w:pStyle w:val="CommentText"/>
      </w:pPr>
      <w:r>
        <w:rPr>
          <w:rStyle w:val="CommentReference"/>
        </w:rPr>
        <w:annotationRef/>
      </w:r>
      <w:r>
        <w:t>Required to be included in projects valued at KYD$250,000 or greater. Can be deleted at lower values.</w:t>
      </w:r>
    </w:p>
  </w:comment>
  <w:comment w:id="85" w:author="Tatum, Robert" w:date="2023-03-29T10:36:00Z" w:initials="TR">
    <w:p w14:paraId="53F66287" w14:textId="4FCFA795" w:rsidR="0017732F" w:rsidRDefault="0017732F">
      <w:pPr>
        <w:pStyle w:val="CommentText"/>
      </w:pPr>
      <w:r>
        <w:rPr>
          <w:rStyle w:val="CommentReference"/>
        </w:rPr>
        <w:annotationRef/>
      </w:r>
      <w:r>
        <w:t>Set up Bonfire to match Evaluation Groups.</w:t>
      </w:r>
    </w:p>
  </w:comment>
  <w:comment w:id="86" w:author="Tatum, Robert" w:date="2022-08-17T14:36:00Z" w:initials="TR">
    <w:p w14:paraId="16186A06" w14:textId="43626C43" w:rsidR="0017732F" w:rsidRDefault="0017732F">
      <w:pPr>
        <w:pStyle w:val="CommentText"/>
      </w:pPr>
      <w:r>
        <w:rPr>
          <w:rStyle w:val="CommentReference"/>
        </w:rPr>
        <w:annotationRef/>
      </w:r>
      <w:r>
        <w:t>This weigh</w:t>
      </w:r>
      <w:r w:rsidR="006D32D0">
        <w:t>t</w:t>
      </w:r>
      <w:r>
        <w:t xml:space="preserve">ing should be between 75 – 100 for goods procurements and it is not recommend that this be less than 35 for all others. </w:t>
      </w:r>
    </w:p>
  </w:comment>
  <w:comment w:id="88" w:author="Tatum, Robert" w:date="2021-03-08T15:03:00Z" w:initials="TR">
    <w:p w14:paraId="1DF1B9E5" w14:textId="12741335" w:rsidR="0017732F" w:rsidRDefault="0017732F" w:rsidP="00CF1BD9">
      <w:pPr>
        <w:pStyle w:val="CommentText"/>
      </w:pPr>
      <w:r>
        <w:rPr>
          <w:rStyle w:val="CommentReference"/>
        </w:rPr>
        <w:annotationRef/>
      </w:r>
      <w:r w:rsidRPr="00F96246">
        <w:t xml:space="preserve">This section can be used for any information that can be submitted by only the preferred vendor i.e. information that does not need to be submitted upfront in order to choose the best value vendor. For example, any requirements for insurance should be included in this section only. </w:t>
      </w:r>
    </w:p>
  </w:comment>
  <w:comment w:id="97" w:author="Tatum, Robert" w:date="2021-04-22T17:59:00Z" w:initials="TR">
    <w:p w14:paraId="3E23D280" w14:textId="58EE256C" w:rsidR="0017732F" w:rsidRDefault="0017732F">
      <w:pPr>
        <w:pStyle w:val="CommentText"/>
      </w:pPr>
      <w:r>
        <w:rPr>
          <w:rStyle w:val="CommentReference"/>
        </w:rPr>
        <w:annotationRef/>
      </w:r>
      <w:r>
        <w:t>These are the elements of the deliverables that make up the total price that you want to compare across all bidders. This could be items such as:</w:t>
      </w:r>
    </w:p>
    <w:p w14:paraId="431E85EA" w14:textId="19A5B629" w:rsidR="0017732F" w:rsidRDefault="0017732F" w:rsidP="00432F36">
      <w:pPr>
        <w:pStyle w:val="CommentText"/>
        <w:numPr>
          <w:ilvl w:val="0"/>
          <w:numId w:val="11"/>
        </w:numPr>
      </w:pPr>
      <w:r>
        <w:t>Implementation</w:t>
      </w:r>
    </w:p>
    <w:p w14:paraId="054A0E6D" w14:textId="05014174" w:rsidR="0017732F" w:rsidRDefault="0017732F" w:rsidP="00432F36">
      <w:pPr>
        <w:pStyle w:val="CommentText"/>
        <w:numPr>
          <w:ilvl w:val="0"/>
          <w:numId w:val="11"/>
        </w:numPr>
      </w:pPr>
      <w:r>
        <w:t>Testing</w:t>
      </w:r>
    </w:p>
    <w:p w14:paraId="1C38C02E" w14:textId="77777777" w:rsidR="0017732F" w:rsidRDefault="0017732F" w:rsidP="00432F36">
      <w:pPr>
        <w:pStyle w:val="CommentText"/>
        <w:numPr>
          <w:ilvl w:val="0"/>
          <w:numId w:val="11"/>
        </w:numPr>
      </w:pPr>
      <w:r>
        <w:t>Training</w:t>
      </w:r>
    </w:p>
    <w:p w14:paraId="383EB5A2" w14:textId="77777777" w:rsidR="0017732F" w:rsidRDefault="0017732F" w:rsidP="00432F36">
      <w:pPr>
        <w:pStyle w:val="CommentText"/>
        <w:numPr>
          <w:ilvl w:val="0"/>
          <w:numId w:val="11"/>
        </w:numPr>
      </w:pPr>
      <w:r>
        <w:t>Goods/Materials</w:t>
      </w:r>
    </w:p>
    <w:p w14:paraId="0056B729" w14:textId="122BAD8A" w:rsidR="0017732F" w:rsidRDefault="0017732F" w:rsidP="00432F36">
      <w:pPr>
        <w:pStyle w:val="CommentText"/>
        <w:numPr>
          <w:ilvl w:val="0"/>
          <w:numId w:val="11"/>
        </w:numPr>
      </w:pPr>
      <w:r>
        <w:t xml:space="preserve">Maintenance  </w:t>
      </w:r>
    </w:p>
  </w:comment>
  <w:comment w:id="98" w:author="Tatum, Robert" w:date="2021-04-22T18:03:00Z" w:initials="TR">
    <w:p w14:paraId="7DCC7971" w14:textId="3331A360" w:rsidR="0017732F" w:rsidRDefault="0017732F" w:rsidP="00CA3314">
      <w:pPr>
        <w:pStyle w:val="CommentText"/>
      </w:pPr>
      <w:r>
        <w:rPr>
          <w:rStyle w:val="CommentReference"/>
        </w:rPr>
        <w:annotationRef/>
      </w:r>
      <w:r>
        <w:t>This is how you want to see the pricing component broken down. Common examples are:</w:t>
      </w:r>
    </w:p>
    <w:p w14:paraId="2A2907FE" w14:textId="11A7B0FA" w:rsidR="0017732F" w:rsidRDefault="0017732F" w:rsidP="00432F36">
      <w:pPr>
        <w:pStyle w:val="CommentText"/>
        <w:numPr>
          <w:ilvl w:val="0"/>
          <w:numId w:val="10"/>
        </w:numPr>
      </w:pPr>
      <w:r>
        <w:t xml:space="preserve"> Time based (i.e. hourly, daily, quarterly, annually, etc.</w:t>
      </w:r>
    </w:p>
    <w:p w14:paraId="5A2EA074" w14:textId="509E505E" w:rsidR="0017732F" w:rsidRDefault="0017732F" w:rsidP="00432F36">
      <w:pPr>
        <w:pStyle w:val="CommentText"/>
        <w:numPr>
          <w:ilvl w:val="0"/>
          <w:numId w:val="10"/>
        </w:numPr>
      </w:pPr>
      <w:r>
        <w:t>Output based (i.e. per item, per user, per session, per report, etc)</w:t>
      </w:r>
    </w:p>
  </w:comment>
  <w:comment w:id="99" w:author="Tatum, Robert" w:date="2023-03-23T13:45:00Z" w:initials="TR">
    <w:p w14:paraId="32647C6B" w14:textId="77777777" w:rsidR="0017732F" w:rsidRDefault="0017732F">
      <w:pPr>
        <w:pStyle w:val="CommentText"/>
      </w:pPr>
      <w:r>
        <w:rPr>
          <w:rStyle w:val="CommentReference"/>
        </w:rPr>
        <w:annotationRef/>
      </w:r>
      <w:r>
        <w:t xml:space="preserve">Please ensure that your pricing table is able to total to a single figure that covers the full length of the proposed contract.  </w:t>
      </w:r>
    </w:p>
  </w:comment>
  <w:comment w:id="104" w:author="Tatum, Robert" w:date="2021-09-06T12:40:00Z" w:initials="TR">
    <w:p w14:paraId="2994CD7F" w14:textId="36C27F0E" w:rsidR="0017732F" w:rsidRDefault="0017732F" w:rsidP="008D4683">
      <w:r>
        <w:rPr>
          <w:rStyle w:val="CommentReference"/>
        </w:rPr>
        <w:annotationRef/>
      </w:r>
      <w:r>
        <w:t xml:space="preserve">If the CIG entity intends to share personal data with a supplier, they may require a Data Processing Agreement (DPA). Please contact </w:t>
      </w:r>
      <w:hyperlink r:id="rId4" w:history="1">
        <w:r w:rsidRPr="00AD465B">
          <w:rPr>
            <w:rStyle w:val="Hyperlink"/>
            <w:rFonts w:ascii="Arial" w:eastAsia="Times New Roman" w:hAnsi="Arial"/>
            <w:sz w:val="22"/>
            <w:lang w:val="en-CA"/>
          </w:rPr>
          <w:t>reshma.sharma@gov.ky</w:t>
        </w:r>
      </w:hyperlink>
      <w:r>
        <w:t xml:space="preserve"> at the SGO for DPAs in these instances and replace the below information with those contracts.</w:t>
      </w:r>
    </w:p>
    <w:p w14:paraId="635947C8" w14:textId="77777777" w:rsidR="0017732F" w:rsidRDefault="0017732F" w:rsidP="00937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contextualSpacing w:val="0"/>
        <w:jc w:val="left"/>
      </w:pPr>
    </w:p>
    <w:p w14:paraId="73239E2B" w14:textId="27539983" w:rsidR="0017732F" w:rsidRDefault="0017732F" w:rsidP="00937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contextualSpacing w:val="0"/>
        <w:jc w:val="left"/>
      </w:pPr>
      <w:r w:rsidRPr="008D4683">
        <w:rPr>
          <w:color w:val="FF0000"/>
        </w:rPr>
        <w:t xml:space="preserve">SAGC’s can also replace the below contracts with their own versions and should utilise their legal resources for support in the section. </w:t>
      </w:r>
    </w:p>
    <w:p w14:paraId="4C9C4D7D" w14:textId="77777777" w:rsidR="0017732F" w:rsidRDefault="0017732F" w:rsidP="00937C26">
      <w:pPr>
        <w:pStyle w:val="CommentText"/>
      </w:pPr>
    </w:p>
  </w:comment>
  <w:comment w:id="105" w:author="Tatum, Robert" w:date="2021-09-06T12:40:00Z" w:initials="TR">
    <w:p w14:paraId="235591C6" w14:textId="77777777" w:rsidR="0017732F" w:rsidRDefault="0017732F" w:rsidP="00937C26">
      <w:r>
        <w:rPr>
          <w:rStyle w:val="CommentReference"/>
        </w:rPr>
        <w:annotationRef/>
      </w:r>
      <w:r>
        <w:t xml:space="preserve">The SGO noted that these are </w:t>
      </w:r>
      <w:r w:rsidRPr="001B346E">
        <w:rPr>
          <w:b/>
          <w:color w:val="FF0000"/>
        </w:rPr>
        <w:t>not fit for purpose</w:t>
      </w:r>
      <w:r>
        <w:t xml:space="preserve"> in the following situations:</w:t>
      </w:r>
    </w:p>
    <w:p w14:paraId="24C618D8" w14:textId="77777777" w:rsidR="0017732F" w:rsidRDefault="0017732F" w:rsidP="00937C26"/>
    <w:p w14:paraId="5EB3EDFC"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Construction;</w:t>
      </w:r>
    </w:p>
    <w:p w14:paraId="37BDBC62"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Information technology contracts;</w:t>
      </w:r>
    </w:p>
    <w:p w14:paraId="04F0BB4B"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Any contract where the transfer/ownership of Intellectual Property needs to be set out in detail; and</w:t>
      </w:r>
    </w:p>
    <w:p w14:paraId="224DEEDC" w14:textId="77777777" w:rsidR="0017732F" w:rsidRDefault="0017732F" w:rsidP="00432F36">
      <w:pPr>
        <w:pStyle w:val="CommentText"/>
        <w:numPr>
          <w:ilvl w:val="0"/>
          <w:numId w:val="15"/>
        </w:numPr>
      </w:pPr>
      <w:r>
        <w:t>Framework agreements.</w:t>
      </w:r>
    </w:p>
    <w:p w14:paraId="22D133C2" w14:textId="77777777" w:rsidR="0017732F" w:rsidRDefault="0017732F" w:rsidP="00937C26">
      <w:pPr>
        <w:pStyle w:val="CommentText"/>
      </w:pPr>
    </w:p>
    <w:p w14:paraId="4EBB580B" w14:textId="77777777" w:rsidR="0017732F" w:rsidRDefault="0017732F" w:rsidP="00937C26">
      <w:pPr>
        <w:pStyle w:val="CommentText"/>
      </w:pPr>
      <w:r>
        <w:t xml:space="preserve">Please contact the SGO for tailored contracts in these instances and replace the below information with those contracts. </w:t>
      </w:r>
    </w:p>
  </w:comment>
  <w:comment w:id="106" w:author="Tatum, Robert" w:date="2021-08-17T13:48:00Z" w:initials="TR">
    <w:p w14:paraId="042D6B2D" w14:textId="13E08CB3" w:rsidR="0017732F" w:rsidRDefault="0017732F" w:rsidP="00937C26">
      <w:pPr>
        <w:pStyle w:val="CommentText"/>
      </w:pPr>
      <w:r>
        <w:rPr>
          <w:rStyle w:val="CommentReference"/>
        </w:rPr>
        <w:annotationRef/>
      </w:r>
      <w:r>
        <w:t>Delete the two (2) that are not applicable to your procurement.</w:t>
      </w:r>
    </w:p>
  </w:comment>
  <w:comment w:id="107" w:author="Tatum, Robert" w:date="2023-05-26T10:48:00Z" w:initials="TR">
    <w:p w14:paraId="0B42B125" w14:textId="77777777" w:rsidR="006D32D0" w:rsidRDefault="006D32D0" w:rsidP="006D32D0">
      <w:pPr>
        <w:pStyle w:val="CommentText"/>
      </w:pPr>
      <w:r>
        <w:rPr>
          <w:rStyle w:val="CommentReference"/>
        </w:rPr>
        <w:annotationRef/>
      </w:r>
      <w:r>
        <w:t xml:space="preserve">Enter the expected length of the contract. </w:t>
      </w:r>
    </w:p>
  </w:comment>
  <w:comment w:id="108" w:author="Tatum, Robert" w:date="2023-05-26T10:48:00Z" w:initials="TR">
    <w:p w14:paraId="189291EA" w14:textId="77777777" w:rsidR="006D32D0" w:rsidRDefault="006D32D0" w:rsidP="006D32D0">
      <w:pPr>
        <w:pStyle w:val="CommentText"/>
      </w:pPr>
      <w:r>
        <w:rPr>
          <w:rStyle w:val="CommentReference"/>
        </w:rPr>
        <w:annotationRef/>
      </w:r>
      <w:r>
        <w:t xml:space="preserve">If not needed, enter N/A. If included, contract value is calculated on the total of the initial length and the extension. </w:t>
      </w:r>
    </w:p>
  </w:comment>
  <w:comment w:id="109" w:author="Tatum, Robert" w:date="2023-03-23T13:09:00Z" w:initials="TR">
    <w:p w14:paraId="49F47DB2" w14:textId="77777777" w:rsidR="006D32D0" w:rsidRDefault="006D32D0" w:rsidP="006D32D0">
      <w:pPr>
        <w:pStyle w:val="CommentText"/>
      </w:pPr>
      <w:r>
        <w:rPr>
          <w:rStyle w:val="CommentReference"/>
        </w:rPr>
        <w:annotationRef/>
      </w:r>
      <w:r>
        <w:t>Delete if not applicable</w:t>
      </w:r>
    </w:p>
  </w:comment>
  <w:comment w:id="110" w:author="Tatum, Robert" w:date="2023-03-23T13:13:00Z" w:initials="TR">
    <w:p w14:paraId="4386FEA4" w14:textId="77777777" w:rsidR="006D32D0" w:rsidRDefault="006D32D0" w:rsidP="006D32D0">
      <w:pPr>
        <w:pStyle w:val="CommentText"/>
      </w:pPr>
      <w:r>
        <w:rPr>
          <w:rStyle w:val="CommentReference"/>
        </w:rPr>
        <w:annotationRef/>
      </w:r>
      <w:r>
        <w:rPr>
          <w:rStyle w:val="CommentReference"/>
        </w:rPr>
        <w:annotationRef/>
      </w:r>
      <w:r>
        <w:t xml:space="preserve">In standard contract, adjust as appropriate or delete if there are no insurance requirements associated with your procurement. Check “pre-conditions of award” section. </w:t>
      </w:r>
      <w:r>
        <w:rPr>
          <w:rStyle w:val="CommentReference"/>
        </w:rPr>
        <w:annotationRef/>
      </w:r>
      <w:r>
        <w:t>Seek advice from Risk Management if there is any query as to the duration of insurance</w:t>
      </w:r>
    </w:p>
    <w:p w14:paraId="2CE39F6A" w14:textId="77777777" w:rsidR="006D32D0" w:rsidRDefault="006D32D0" w:rsidP="006D32D0">
      <w:pPr>
        <w:pStyle w:val="CommentText"/>
      </w:pPr>
    </w:p>
  </w:comment>
  <w:comment w:id="111" w:author="Tatum, Robert" w:date="2023-03-23T13:31:00Z" w:initials="TR">
    <w:p w14:paraId="33676413" w14:textId="77777777" w:rsidR="006D32D0" w:rsidRDefault="006D32D0" w:rsidP="006D32D0">
      <w:pPr>
        <w:pStyle w:val="CommentText"/>
      </w:pPr>
      <w:r>
        <w:rPr>
          <w:rStyle w:val="CommentReference"/>
        </w:rPr>
        <w:annotationRef/>
      </w:r>
      <w:r>
        <w:t>In standard contract, adjust as appropriate.</w:t>
      </w:r>
    </w:p>
  </w:comment>
  <w:comment w:id="112" w:author="Tatum, Robert" w:date="2023-03-23T13:35:00Z" w:initials="TR">
    <w:p w14:paraId="2076FA15" w14:textId="77777777" w:rsidR="006D32D0" w:rsidRDefault="006D32D0" w:rsidP="006D32D0">
      <w:pPr>
        <w:pStyle w:val="CommentText"/>
      </w:pPr>
      <w:r>
        <w:rPr>
          <w:rStyle w:val="CommentReference"/>
        </w:rPr>
        <w:annotationRef/>
      </w:r>
      <w:r>
        <w:t>To be filled out appropriate to project</w:t>
      </w:r>
    </w:p>
  </w:comment>
  <w:comment w:id="113" w:author="Tatum, Robert" w:date="2023-03-23T13:36:00Z" w:initials="TR">
    <w:p w14:paraId="0F64AE8E" w14:textId="77777777" w:rsidR="006D32D0" w:rsidRDefault="006D32D0" w:rsidP="006D32D0">
      <w:pPr>
        <w:pStyle w:val="CommentText"/>
      </w:pPr>
      <w:r>
        <w:rPr>
          <w:rStyle w:val="CommentReference"/>
        </w:rPr>
        <w:annotationRef/>
      </w:r>
      <w:r>
        <w:t>To be filled out appropriate to project</w:t>
      </w:r>
    </w:p>
  </w:comment>
  <w:comment w:id="115" w:author="Tatum, Robert" w:date="2021-03-08T11:55:00Z" w:initials="TR">
    <w:p w14:paraId="00FF3790" w14:textId="76EFC3E8" w:rsidR="0017732F" w:rsidRDefault="0017732F">
      <w:pPr>
        <w:pStyle w:val="CommentText"/>
      </w:pPr>
      <w:r>
        <w:rPr>
          <w:rStyle w:val="CommentReference"/>
        </w:rPr>
        <w:annotationRef/>
      </w:r>
      <w:r>
        <w:t>This section can be modified to meet the requirements of your specific projects. Common modifications include:</w:t>
      </w:r>
    </w:p>
    <w:p w14:paraId="673B9C75" w14:textId="552C99FD" w:rsidR="0017732F" w:rsidRDefault="0017732F" w:rsidP="00432F36">
      <w:pPr>
        <w:pStyle w:val="CommentText"/>
        <w:numPr>
          <w:ilvl w:val="0"/>
          <w:numId w:val="9"/>
        </w:numPr>
      </w:pPr>
      <w:r>
        <w:t xml:space="preserve"> Increase or decrease in number of references. </w:t>
      </w:r>
    </w:p>
    <w:p w14:paraId="2EB02964" w14:textId="620DC35D" w:rsidR="0017732F" w:rsidRDefault="0017732F" w:rsidP="00432F36">
      <w:pPr>
        <w:pStyle w:val="CommentText"/>
        <w:numPr>
          <w:ilvl w:val="0"/>
          <w:numId w:val="9"/>
        </w:numPr>
      </w:pPr>
      <w:r>
        <w:t>Addition of project/contract value for each reference</w:t>
      </w:r>
    </w:p>
  </w:comment>
  <w:comment w:id="117" w:author="Tatum, Robert" w:date="2021-03-08T11:40:00Z" w:initials="TR">
    <w:p w14:paraId="0122992B" w14:textId="510A10C8" w:rsidR="0017732F" w:rsidRDefault="0017732F">
      <w:pPr>
        <w:pStyle w:val="CommentText"/>
      </w:pPr>
      <w:r>
        <w:rPr>
          <w:rStyle w:val="CommentReference"/>
        </w:rPr>
        <w:annotationRef/>
      </w:r>
      <w:r>
        <w:t>Required to be included in projects valued at KYD$250,000 or greater. Can be deleted at lower values.</w:t>
      </w:r>
    </w:p>
  </w:comment>
  <w:comment w:id="119" w:author="Tatum, Robert" w:date="2022-08-19T17:19:00Z" w:initials="TR">
    <w:p w14:paraId="3C062D69" w14:textId="77777777" w:rsidR="0017732F" w:rsidRDefault="0017732F" w:rsidP="00760420">
      <w:pPr>
        <w:pStyle w:val="CommentText"/>
      </w:pPr>
      <w:r>
        <w:rPr>
          <w:rStyle w:val="CommentReference"/>
        </w:rPr>
        <w:annotationRef/>
      </w:r>
      <w:r>
        <w:t xml:space="preserve">Delete appendix if your project is not a software procurement.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213B2B" w15:done="0"/>
  <w15:commentEx w15:paraId="4803B263" w15:done="0"/>
  <w15:commentEx w15:paraId="6D5973C8" w15:done="0"/>
  <w15:commentEx w15:paraId="20AF7B26" w15:done="0"/>
  <w15:commentEx w15:paraId="4009FA0F" w15:done="0"/>
  <w15:commentEx w15:paraId="59152003" w15:done="0"/>
  <w15:commentEx w15:paraId="0033F77C" w15:done="0"/>
  <w15:commentEx w15:paraId="22AC824A" w15:done="0"/>
  <w15:commentEx w15:paraId="6AECF61D" w15:done="0"/>
  <w15:commentEx w15:paraId="7B0BDE93" w15:done="0"/>
  <w15:commentEx w15:paraId="4B12FDA4" w15:done="0"/>
  <w15:commentEx w15:paraId="15E999EC" w15:done="0"/>
  <w15:commentEx w15:paraId="3C8BA1D6" w15:done="0"/>
  <w15:commentEx w15:paraId="69D554F2" w15:done="0"/>
  <w15:commentEx w15:paraId="08332D2E" w15:done="0"/>
  <w15:commentEx w15:paraId="43F55098" w15:done="0"/>
  <w15:commentEx w15:paraId="2A2681A4" w15:done="0"/>
  <w15:commentEx w15:paraId="4E7FC629" w15:done="0"/>
  <w15:commentEx w15:paraId="1C5083B5" w15:done="0"/>
  <w15:commentEx w15:paraId="44AFD3F2" w15:done="0"/>
  <w15:commentEx w15:paraId="2DB79C2E" w15:done="0"/>
  <w15:commentEx w15:paraId="243C572B" w15:done="0"/>
  <w15:commentEx w15:paraId="269B335F" w15:done="0"/>
  <w15:commentEx w15:paraId="2ED715B5" w15:done="0"/>
  <w15:commentEx w15:paraId="0C6882FE" w15:done="0"/>
  <w15:commentEx w15:paraId="207613A1" w15:done="0"/>
  <w15:commentEx w15:paraId="6CDBDAA8" w15:done="0"/>
  <w15:commentEx w15:paraId="496050B2" w15:done="0"/>
  <w15:commentEx w15:paraId="0F04ABA3" w15:done="0"/>
  <w15:commentEx w15:paraId="4B96C8EF" w15:done="0"/>
  <w15:commentEx w15:paraId="4801981D" w15:done="0"/>
  <w15:commentEx w15:paraId="5D578A29" w15:done="0"/>
  <w15:commentEx w15:paraId="6AC9BD7F" w15:done="0"/>
  <w15:commentEx w15:paraId="605EE96B" w15:done="0"/>
  <w15:commentEx w15:paraId="53F66287" w15:done="0"/>
  <w15:commentEx w15:paraId="16186A06" w15:done="0"/>
  <w15:commentEx w15:paraId="1DF1B9E5" w15:done="0"/>
  <w15:commentEx w15:paraId="0056B729" w15:done="0"/>
  <w15:commentEx w15:paraId="5A2EA074" w15:done="0"/>
  <w15:commentEx w15:paraId="32647C6B" w15:done="0"/>
  <w15:commentEx w15:paraId="4C9C4D7D" w15:done="0"/>
  <w15:commentEx w15:paraId="4EBB580B" w15:done="0"/>
  <w15:commentEx w15:paraId="042D6B2D" w15:done="0"/>
  <w15:commentEx w15:paraId="0B42B125" w15:done="0"/>
  <w15:commentEx w15:paraId="189291EA" w15:done="0"/>
  <w15:commentEx w15:paraId="49F47DB2" w15:done="0"/>
  <w15:commentEx w15:paraId="2CE39F6A" w15:done="0"/>
  <w15:commentEx w15:paraId="33676413" w15:done="0"/>
  <w15:commentEx w15:paraId="2076FA15" w15:done="0"/>
  <w15:commentEx w15:paraId="0F64AE8E" w15:done="0"/>
  <w15:commentEx w15:paraId="2EB02964" w15:done="0"/>
  <w15:commentEx w15:paraId="0122992B" w15:done="0"/>
  <w15:commentEx w15:paraId="3C062D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5C30C" w16cid:durableId="2055A284"/>
  <w16cid:commentId w16cid:paraId="21E8551D" w16cid:durableId="2055A2BF"/>
  <w16cid:commentId w16cid:paraId="100CE373" w16cid:durableId="2055A31E"/>
  <w16cid:commentId w16cid:paraId="7737B36D" w16cid:durableId="2048785C"/>
  <w16cid:commentId w16cid:paraId="69EF0F7C" w16cid:durableId="20487998"/>
  <w16cid:commentId w16cid:paraId="36B6D4D8" w16cid:durableId="1FAA3A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B9BB4" w14:textId="77777777" w:rsidR="0017732F" w:rsidRDefault="0017732F">
      <w:pPr>
        <w:spacing w:before="0" w:after="0"/>
      </w:pPr>
      <w:r>
        <w:separator/>
      </w:r>
    </w:p>
  </w:endnote>
  <w:endnote w:type="continuationSeparator" w:id="0">
    <w:p w14:paraId="3AF6DDDC" w14:textId="77777777" w:rsidR="0017732F" w:rsidRDefault="001773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17732F" w14:paraId="4E4C98B3" w14:textId="77777777" w:rsidTr="00925A50">
      <w:tc>
        <w:tcPr>
          <w:tcW w:w="6941" w:type="dxa"/>
        </w:tcPr>
        <w:p w14:paraId="1D91F884" w14:textId="5AB0A730" w:rsidR="0017732F" w:rsidRPr="0050381D" w:rsidRDefault="0017732F" w:rsidP="00925A50">
          <w:pPr>
            <w:keepNext/>
            <w:keepLines/>
            <w:spacing w:before="120" w:after="0"/>
            <w:jc w:val="left"/>
            <w:rPr>
              <w:sz w:val="20"/>
              <w:lang w:val="en-US"/>
            </w:rPr>
          </w:pPr>
        </w:p>
      </w:tc>
      <w:tc>
        <w:tcPr>
          <w:tcW w:w="2409" w:type="dxa"/>
        </w:tcPr>
        <w:p w14:paraId="03F7A39E" w14:textId="77777777" w:rsidR="0017732F" w:rsidRPr="0050381D" w:rsidRDefault="0017732F" w:rsidP="00925A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BE51F2">
            <w:rPr>
              <w:noProof/>
              <w:sz w:val="20"/>
              <w:lang w:val="en-GB"/>
            </w:rPr>
            <w:t>8</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BE51F2">
            <w:rPr>
              <w:noProof/>
              <w:sz w:val="20"/>
              <w:lang w:val="en-GB"/>
            </w:rPr>
            <w:t>18</w:t>
          </w:r>
          <w:r w:rsidRPr="0050381D">
            <w:rPr>
              <w:sz w:val="20"/>
              <w:lang w:val="en-GB"/>
            </w:rPr>
            <w:fldChar w:fldCharType="end"/>
          </w:r>
        </w:p>
      </w:tc>
    </w:tr>
  </w:tbl>
  <w:p w14:paraId="6B8ADC9F" w14:textId="77777777" w:rsidR="0017732F" w:rsidRPr="00815D5B" w:rsidRDefault="0017732F" w:rsidP="00925A50">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49B62" w14:textId="77777777" w:rsidR="0017732F" w:rsidRDefault="0017732F">
      <w:pPr>
        <w:spacing w:before="0" w:after="0"/>
      </w:pPr>
      <w:r>
        <w:separator/>
      </w:r>
    </w:p>
  </w:footnote>
  <w:footnote w:type="continuationSeparator" w:id="0">
    <w:p w14:paraId="1C0822E3" w14:textId="77777777" w:rsidR="0017732F" w:rsidRDefault="0017732F">
      <w:pPr>
        <w:spacing w:before="0" w:after="0"/>
      </w:pPr>
      <w:r>
        <w:continuationSeparator/>
      </w:r>
    </w:p>
  </w:footnote>
  <w:footnote w:id="1">
    <w:p w14:paraId="04B14873" w14:textId="77777777" w:rsidR="0017732F" w:rsidRPr="00257E13" w:rsidRDefault="0017732F" w:rsidP="00737342">
      <w:pPr>
        <w:pStyle w:val="FootnoteText"/>
        <w:rPr>
          <w:lang w:val="en-US"/>
        </w:rPr>
      </w:pPr>
      <w:r>
        <w:rPr>
          <w:rStyle w:val="FootnoteReference"/>
        </w:rPr>
        <w:footnoteRef/>
      </w:r>
      <w:r>
        <w:t xml:space="preserve"> In support of UN Sustainable Development Goals 1 &amp; 8 </w:t>
      </w:r>
    </w:p>
  </w:footnote>
  <w:footnote w:id="2">
    <w:p w14:paraId="2035062C" w14:textId="77777777" w:rsidR="0017732F" w:rsidRPr="00257E13" w:rsidRDefault="0017732F" w:rsidP="00737342">
      <w:pPr>
        <w:pStyle w:val="FootnoteText"/>
        <w:rPr>
          <w:lang w:val="en-US"/>
        </w:rPr>
      </w:pPr>
      <w:r>
        <w:rPr>
          <w:rStyle w:val="FootnoteReference"/>
        </w:rPr>
        <w:footnoteRef/>
      </w:r>
      <w:r>
        <w:t xml:space="preserve"> In support of UN Sustainable Development Goals 9, 11 &amp; 12</w:t>
      </w:r>
    </w:p>
  </w:footnote>
  <w:footnote w:id="3">
    <w:p w14:paraId="2D3A87C6" w14:textId="77777777" w:rsidR="0017732F" w:rsidRPr="00196606" w:rsidRDefault="0017732F" w:rsidP="00737342">
      <w:pPr>
        <w:pStyle w:val="FootnoteText"/>
        <w:rPr>
          <w:lang w:val="en-US"/>
        </w:rPr>
      </w:pPr>
      <w:r>
        <w:rPr>
          <w:rStyle w:val="FootnoteReference"/>
        </w:rPr>
        <w:footnoteRef/>
      </w:r>
      <w:r>
        <w:t xml:space="preserve"> In support of UN Sustainable Development Goals 2, 3,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0B78" w14:textId="77777777" w:rsidR="0017732F" w:rsidRDefault="0017732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04916EC"/>
    <w:multiLevelType w:val="hybridMultilevel"/>
    <w:tmpl w:val="0D666F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56A7D"/>
    <w:multiLevelType w:val="hybridMultilevel"/>
    <w:tmpl w:val="6DBAD3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40B84"/>
    <w:multiLevelType w:val="hybridMultilevel"/>
    <w:tmpl w:val="FFC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A35F34"/>
    <w:multiLevelType w:val="hybridMultilevel"/>
    <w:tmpl w:val="FD10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058E8"/>
    <w:multiLevelType w:val="hybridMultilevel"/>
    <w:tmpl w:val="9ADEA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8" w15:restartNumberingAfterBreak="0">
    <w:nsid w:val="0D0E7EC2"/>
    <w:multiLevelType w:val="hybridMultilevel"/>
    <w:tmpl w:val="71E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95E06"/>
    <w:multiLevelType w:val="hybridMultilevel"/>
    <w:tmpl w:val="A12E0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837E5A"/>
    <w:multiLevelType w:val="hybridMultilevel"/>
    <w:tmpl w:val="4852F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90AA5"/>
    <w:multiLevelType w:val="hybridMultilevel"/>
    <w:tmpl w:val="D4044A9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395B"/>
    <w:multiLevelType w:val="hybridMultilevel"/>
    <w:tmpl w:val="A7AE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4628"/>
    <w:multiLevelType w:val="hybridMultilevel"/>
    <w:tmpl w:val="849845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6A4082"/>
    <w:multiLevelType w:val="hybridMultilevel"/>
    <w:tmpl w:val="263AC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5D6E"/>
    <w:multiLevelType w:val="hybridMultilevel"/>
    <w:tmpl w:val="03C059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B34C12"/>
    <w:multiLevelType w:val="hybridMultilevel"/>
    <w:tmpl w:val="151A0B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195636"/>
    <w:multiLevelType w:val="hybridMultilevel"/>
    <w:tmpl w:val="468A8E22"/>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9C34D8F"/>
    <w:multiLevelType w:val="hybridMultilevel"/>
    <w:tmpl w:val="4A7E2C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C761B9"/>
    <w:multiLevelType w:val="hybridMultilevel"/>
    <w:tmpl w:val="04A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3124A"/>
    <w:multiLevelType w:val="hybridMultilevel"/>
    <w:tmpl w:val="CDF0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2" w15:restartNumberingAfterBreak="0">
    <w:nsid w:val="3BFF58B0"/>
    <w:multiLevelType w:val="hybridMultilevel"/>
    <w:tmpl w:val="2FF2D4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0E6CB9"/>
    <w:multiLevelType w:val="hybridMultilevel"/>
    <w:tmpl w:val="320A0A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7165DA"/>
    <w:multiLevelType w:val="hybridMultilevel"/>
    <w:tmpl w:val="3C5886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ED521D"/>
    <w:multiLevelType w:val="hybridMultilevel"/>
    <w:tmpl w:val="B0A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968AB"/>
    <w:multiLevelType w:val="hybridMultilevel"/>
    <w:tmpl w:val="4FB2D710"/>
    <w:lvl w:ilvl="0" w:tplc="B8787552">
      <w:start w:val="1"/>
      <w:numFmt w:val="lowerLetter"/>
      <w:lvlText w:val="(%1)"/>
      <w:lvlJc w:val="left"/>
      <w:pPr>
        <w:tabs>
          <w:tab w:val="num" w:pos="720"/>
        </w:tabs>
        <w:ind w:left="720" w:hanging="720"/>
      </w:pPr>
      <w:rPr>
        <w:rFonts w:ascii="Arial" w:hAnsi="Arial" w:hint="default"/>
        <w:spacing w:val="0"/>
        <w:sz w:val="22"/>
      </w:rPr>
    </w:lvl>
    <w:lvl w:ilvl="1" w:tplc="557CFAA6" w:tentative="1">
      <w:start w:val="1"/>
      <w:numFmt w:val="lowerLetter"/>
      <w:lvlText w:val="%2."/>
      <w:lvlJc w:val="left"/>
      <w:pPr>
        <w:tabs>
          <w:tab w:val="num" w:pos="1440"/>
        </w:tabs>
        <w:ind w:left="1440" w:hanging="360"/>
      </w:pPr>
    </w:lvl>
    <w:lvl w:ilvl="2" w:tplc="5CFC90F2" w:tentative="1">
      <w:start w:val="1"/>
      <w:numFmt w:val="lowerRoman"/>
      <w:lvlText w:val="%3."/>
      <w:lvlJc w:val="right"/>
      <w:pPr>
        <w:tabs>
          <w:tab w:val="num" w:pos="2160"/>
        </w:tabs>
        <w:ind w:left="2160" w:hanging="180"/>
      </w:pPr>
    </w:lvl>
    <w:lvl w:ilvl="3" w:tplc="0A3ABF0C" w:tentative="1">
      <w:start w:val="1"/>
      <w:numFmt w:val="decimal"/>
      <w:lvlText w:val="%4."/>
      <w:lvlJc w:val="left"/>
      <w:pPr>
        <w:tabs>
          <w:tab w:val="num" w:pos="2880"/>
        </w:tabs>
        <w:ind w:left="2880" w:hanging="360"/>
      </w:pPr>
    </w:lvl>
    <w:lvl w:ilvl="4" w:tplc="B792E2D8" w:tentative="1">
      <w:start w:val="1"/>
      <w:numFmt w:val="lowerLetter"/>
      <w:lvlText w:val="%5."/>
      <w:lvlJc w:val="left"/>
      <w:pPr>
        <w:tabs>
          <w:tab w:val="num" w:pos="3600"/>
        </w:tabs>
        <w:ind w:left="3600" w:hanging="360"/>
      </w:pPr>
    </w:lvl>
    <w:lvl w:ilvl="5" w:tplc="F854780E" w:tentative="1">
      <w:start w:val="1"/>
      <w:numFmt w:val="lowerRoman"/>
      <w:lvlText w:val="%6."/>
      <w:lvlJc w:val="right"/>
      <w:pPr>
        <w:tabs>
          <w:tab w:val="num" w:pos="4320"/>
        </w:tabs>
        <w:ind w:left="4320" w:hanging="180"/>
      </w:pPr>
    </w:lvl>
    <w:lvl w:ilvl="6" w:tplc="4AEA46BA" w:tentative="1">
      <w:start w:val="1"/>
      <w:numFmt w:val="decimal"/>
      <w:lvlText w:val="%7."/>
      <w:lvlJc w:val="left"/>
      <w:pPr>
        <w:tabs>
          <w:tab w:val="num" w:pos="5040"/>
        </w:tabs>
        <w:ind w:left="5040" w:hanging="360"/>
      </w:pPr>
    </w:lvl>
    <w:lvl w:ilvl="7" w:tplc="D94E335C" w:tentative="1">
      <w:start w:val="1"/>
      <w:numFmt w:val="lowerLetter"/>
      <w:lvlText w:val="%8."/>
      <w:lvlJc w:val="left"/>
      <w:pPr>
        <w:tabs>
          <w:tab w:val="num" w:pos="5760"/>
        </w:tabs>
        <w:ind w:left="5760" w:hanging="360"/>
      </w:pPr>
    </w:lvl>
    <w:lvl w:ilvl="8" w:tplc="AF365732" w:tentative="1">
      <w:start w:val="1"/>
      <w:numFmt w:val="lowerRoman"/>
      <w:lvlText w:val="%9."/>
      <w:lvlJc w:val="right"/>
      <w:pPr>
        <w:tabs>
          <w:tab w:val="num" w:pos="6480"/>
        </w:tabs>
        <w:ind w:left="6480" w:hanging="180"/>
      </w:pPr>
    </w:lvl>
  </w:abstractNum>
  <w:abstractNum w:abstractNumId="27"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260587D"/>
    <w:multiLevelType w:val="hybridMultilevel"/>
    <w:tmpl w:val="FD6E2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834B2E"/>
    <w:multiLevelType w:val="hybridMultilevel"/>
    <w:tmpl w:val="E4B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E7616"/>
    <w:multiLevelType w:val="hybridMultilevel"/>
    <w:tmpl w:val="1BD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76651"/>
    <w:multiLevelType w:val="hybridMultilevel"/>
    <w:tmpl w:val="B088D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95B04"/>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C2B5D"/>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D27BA"/>
    <w:multiLevelType w:val="hybridMultilevel"/>
    <w:tmpl w:val="87542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A01EE2"/>
    <w:multiLevelType w:val="hybridMultilevel"/>
    <w:tmpl w:val="0A76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D21F13"/>
    <w:multiLevelType w:val="hybridMultilevel"/>
    <w:tmpl w:val="CBAACEB0"/>
    <w:lvl w:ilvl="0" w:tplc="EA28A9E0">
      <w:start w:val="1"/>
      <w:numFmt w:val="lowerLetter"/>
      <w:lvlText w:val="(%1)"/>
      <w:lvlJc w:val="left"/>
      <w:pPr>
        <w:tabs>
          <w:tab w:val="num" w:pos="720"/>
        </w:tabs>
        <w:ind w:left="720" w:hanging="720"/>
      </w:pPr>
      <w:rPr>
        <w:rFonts w:ascii="Arial" w:hAnsi="Arial" w:hint="default"/>
        <w:spacing w:val="0"/>
        <w:sz w:val="22"/>
      </w:rPr>
    </w:lvl>
    <w:lvl w:ilvl="1" w:tplc="A9D850B8" w:tentative="1">
      <w:start w:val="1"/>
      <w:numFmt w:val="lowerLetter"/>
      <w:lvlText w:val="%2."/>
      <w:lvlJc w:val="left"/>
      <w:pPr>
        <w:tabs>
          <w:tab w:val="num" w:pos="1440"/>
        </w:tabs>
        <w:ind w:left="1440" w:hanging="360"/>
      </w:pPr>
    </w:lvl>
    <w:lvl w:ilvl="2" w:tplc="07664104" w:tentative="1">
      <w:start w:val="1"/>
      <w:numFmt w:val="lowerRoman"/>
      <w:lvlText w:val="%3."/>
      <w:lvlJc w:val="right"/>
      <w:pPr>
        <w:tabs>
          <w:tab w:val="num" w:pos="2160"/>
        </w:tabs>
        <w:ind w:left="2160" w:hanging="180"/>
      </w:pPr>
    </w:lvl>
    <w:lvl w:ilvl="3" w:tplc="88362328" w:tentative="1">
      <w:start w:val="1"/>
      <w:numFmt w:val="decimal"/>
      <w:lvlText w:val="%4."/>
      <w:lvlJc w:val="left"/>
      <w:pPr>
        <w:tabs>
          <w:tab w:val="num" w:pos="2880"/>
        </w:tabs>
        <w:ind w:left="2880" w:hanging="360"/>
      </w:pPr>
    </w:lvl>
    <w:lvl w:ilvl="4" w:tplc="1BC6F706" w:tentative="1">
      <w:start w:val="1"/>
      <w:numFmt w:val="lowerLetter"/>
      <w:lvlText w:val="%5."/>
      <w:lvlJc w:val="left"/>
      <w:pPr>
        <w:tabs>
          <w:tab w:val="num" w:pos="3600"/>
        </w:tabs>
        <w:ind w:left="3600" w:hanging="360"/>
      </w:pPr>
    </w:lvl>
    <w:lvl w:ilvl="5" w:tplc="5A189BE8" w:tentative="1">
      <w:start w:val="1"/>
      <w:numFmt w:val="lowerRoman"/>
      <w:lvlText w:val="%6."/>
      <w:lvlJc w:val="right"/>
      <w:pPr>
        <w:tabs>
          <w:tab w:val="num" w:pos="4320"/>
        </w:tabs>
        <w:ind w:left="4320" w:hanging="180"/>
      </w:pPr>
    </w:lvl>
    <w:lvl w:ilvl="6" w:tplc="915AD06A" w:tentative="1">
      <w:start w:val="1"/>
      <w:numFmt w:val="decimal"/>
      <w:lvlText w:val="%7."/>
      <w:lvlJc w:val="left"/>
      <w:pPr>
        <w:tabs>
          <w:tab w:val="num" w:pos="5040"/>
        </w:tabs>
        <w:ind w:left="5040" w:hanging="360"/>
      </w:pPr>
    </w:lvl>
    <w:lvl w:ilvl="7" w:tplc="0F127560" w:tentative="1">
      <w:start w:val="1"/>
      <w:numFmt w:val="lowerLetter"/>
      <w:lvlText w:val="%8."/>
      <w:lvlJc w:val="left"/>
      <w:pPr>
        <w:tabs>
          <w:tab w:val="num" w:pos="5760"/>
        </w:tabs>
        <w:ind w:left="5760" w:hanging="360"/>
      </w:pPr>
    </w:lvl>
    <w:lvl w:ilvl="8" w:tplc="3ED49C5E"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36"/>
  </w:num>
  <w:num w:numId="4">
    <w:abstractNumId w:val="21"/>
  </w:num>
  <w:num w:numId="5">
    <w:abstractNumId w:val="27"/>
  </w:num>
  <w:num w:numId="6">
    <w:abstractNumId w:val="7"/>
  </w:num>
  <w:num w:numId="7">
    <w:abstractNumId w:val="0"/>
  </w:num>
  <w:num w:numId="8">
    <w:abstractNumId w:val="20"/>
  </w:num>
  <w:num w:numId="9">
    <w:abstractNumId w:val="5"/>
  </w:num>
  <w:num w:numId="10">
    <w:abstractNumId w:val="30"/>
  </w:num>
  <w:num w:numId="11">
    <w:abstractNumId w:val="3"/>
  </w:num>
  <w:num w:numId="12">
    <w:abstractNumId w:val="35"/>
  </w:num>
  <w:num w:numId="13">
    <w:abstractNumId w:val="31"/>
  </w:num>
  <w:num w:numId="14">
    <w:abstractNumId w:val="12"/>
  </w:num>
  <w:num w:numId="15">
    <w:abstractNumId w:val="6"/>
  </w:num>
  <w:num w:numId="16">
    <w:abstractNumId w:val="14"/>
  </w:num>
  <w:num w:numId="17">
    <w:abstractNumId w:val="16"/>
  </w:num>
  <w:num w:numId="18">
    <w:abstractNumId w:val="9"/>
  </w:num>
  <w:num w:numId="19">
    <w:abstractNumId w:val="28"/>
  </w:num>
  <w:num w:numId="20">
    <w:abstractNumId w:val="10"/>
  </w:num>
  <w:num w:numId="21">
    <w:abstractNumId w:val="18"/>
  </w:num>
  <w:num w:numId="22">
    <w:abstractNumId w:val="34"/>
  </w:num>
  <w:num w:numId="23">
    <w:abstractNumId w:val="1"/>
  </w:num>
  <w:num w:numId="24">
    <w:abstractNumId w:val="2"/>
  </w:num>
  <w:num w:numId="25">
    <w:abstractNumId w:val="17"/>
  </w:num>
  <w:num w:numId="26">
    <w:abstractNumId w:val="22"/>
  </w:num>
  <w:num w:numId="27">
    <w:abstractNumId w:val="23"/>
  </w:num>
  <w:num w:numId="28">
    <w:abstractNumId w:val="24"/>
  </w:num>
  <w:num w:numId="29">
    <w:abstractNumId w:val="15"/>
  </w:num>
  <w:num w:numId="30">
    <w:abstractNumId w:val="13"/>
  </w:num>
  <w:num w:numId="31">
    <w:abstractNumId w:val="29"/>
  </w:num>
  <w:num w:numId="32">
    <w:abstractNumId w:val="25"/>
  </w:num>
  <w:num w:numId="33">
    <w:abstractNumId w:val="8"/>
  </w:num>
  <w:num w:numId="34">
    <w:abstractNumId w:val="11"/>
  </w:num>
  <w:num w:numId="35">
    <w:abstractNumId w:val="32"/>
  </w:num>
  <w:num w:numId="36">
    <w:abstractNumId w:val="33"/>
  </w:num>
  <w:num w:numId="37">
    <w:abstractNumId w:val="19"/>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um, Robert">
    <w15:presenceInfo w15:providerId="AD" w15:userId="S-1-5-21-8915387-498947423-561332275-69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2B"/>
    <w:rsid w:val="00000B27"/>
    <w:rsid w:val="00010D5C"/>
    <w:rsid w:val="00015DB1"/>
    <w:rsid w:val="00027005"/>
    <w:rsid w:val="000465EA"/>
    <w:rsid w:val="000574E6"/>
    <w:rsid w:val="00090B90"/>
    <w:rsid w:val="000976CC"/>
    <w:rsid w:val="000A5256"/>
    <w:rsid w:val="000A748C"/>
    <w:rsid w:val="000B33FF"/>
    <w:rsid w:val="000C2BEF"/>
    <w:rsid w:val="000E444B"/>
    <w:rsid w:val="000F25D7"/>
    <w:rsid w:val="00117729"/>
    <w:rsid w:val="00121EF7"/>
    <w:rsid w:val="00146444"/>
    <w:rsid w:val="00153850"/>
    <w:rsid w:val="00161880"/>
    <w:rsid w:val="0017732F"/>
    <w:rsid w:val="00194505"/>
    <w:rsid w:val="0019784B"/>
    <w:rsid w:val="001A0901"/>
    <w:rsid w:val="001C20A8"/>
    <w:rsid w:val="001D1AC8"/>
    <w:rsid w:val="001E13EA"/>
    <w:rsid w:val="001E2925"/>
    <w:rsid w:val="001E2D27"/>
    <w:rsid w:val="001E4EB2"/>
    <w:rsid w:val="001F4416"/>
    <w:rsid w:val="002134EF"/>
    <w:rsid w:val="00215D55"/>
    <w:rsid w:val="00265566"/>
    <w:rsid w:val="002710C6"/>
    <w:rsid w:val="002711E2"/>
    <w:rsid w:val="00275DFE"/>
    <w:rsid w:val="00283EED"/>
    <w:rsid w:val="0028561E"/>
    <w:rsid w:val="002925E8"/>
    <w:rsid w:val="002A6CE4"/>
    <w:rsid w:val="002B4C76"/>
    <w:rsid w:val="002E05C4"/>
    <w:rsid w:val="002E27BF"/>
    <w:rsid w:val="00301247"/>
    <w:rsid w:val="00315ECB"/>
    <w:rsid w:val="00334D78"/>
    <w:rsid w:val="00337C06"/>
    <w:rsid w:val="0034222F"/>
    <w:rsid w:val="0035140A"/>
    <w:rsid w:val="00356867"/>
    <w:rsid w:val="0038507D"/>
    <w:rsid w:val="00394100"/>
    <w:rsid w:val="003974A7"/>
    <w:rsid w:val="003D7CA2"/>
    <w:rsid w:val="003F5FA9"/>
    <w:rsid w:val="00410295"/>
    <w:rsid w:val="004108A5"/>
    <w:rsid w:val="004156E9"/>
    <w:rsid w:val="00432F36"/>
    <w:rsid w:val="00434DB2"/>
    <w:rsid w:val="00441CCB"/>
    <w:rsid w:val="004444E1"/>
    <w:rsid w:val="00446449"/>
    <w:rsid w:val="00447CF5"/>
    <w:rsid w:val="00473610"/>
    <w:rsid w:val="00473BE3"/>
    <w:rsid w:val="00484D6E"/>
    <w:rsid w:val="00495123"/>
    <w:rsid w:val="00497E85"/>
    <w:rsid w:val="004A3DB3"/>
    <w:rsid w:val="004A76FD"/>
    <w:rsid w:val="004C15D0"/>
    <w:rsid w:val="004C51A5"/>
    <w:rsid w:val="004E482D"/>
    <w:rsid w:val="004E4BCA"/>
    <w:rsid w:val="004F4002"/>
    <w:rsid w:val="004F4313"/>
    <w:rsid w:val="00522619"/>
    <w:rsid w:val="00525C13"/>
    <w:rsid w:val="00535606"/>
    <w:rsid w:val="00543FFB"/>
    <w:rsid w:val="00586A30"/>
    <w:rsid w:val="00595AFE"/>
    <w:rsid w:val="005962FA"/>
    <w:rsid w:val="005A0BA5"/>
    <w:rsid w:val="005B0C6C"/>
    <w:rsid w:val="005C1653"/>
    <w:rsid w:val="005D6499"/>
    <w:rsid w:val="005D74E2"/>
    <w:rsid w:val="005D78CE"/>
    <w:rsid w:val="005E79A9"/>
    <w:rsid w:val="006259AA"/>
    <w:rsid w:val="006358E4"/>
    <w:rsid w:val="006407DF"/>
    <w:rsid w:val="00650532"/>
    <w:rsid w:val="0065734D"/>
    <w:rsid w:val="006574E3"/>
    <w:rsid w:val="00660708"/>
    <w:rsid w:val="006910A4"/>
    <w:rsid w:val="00692938"/>
    <w:rsid w:val="00693D02"/>
    <w:rsid w:val="00695C4B"/>
    <w:rsid w:val="006A6876"/>
    <w:rsid w:val="006C605B"/>
    <w:rsid w:val="006D32D0"/>
    <w:rsid w:val="006E0051"/>
    <w:rsid w:val="006E6232"/>
    <w:rsid w:val="006F403D"/>
    <w:rsid w:val="00700E10"/>
    <w:rsid w:val="00717634"/>
    <w:rsid w:val="00737342"/>
    <w:rsid w:val="00760420"/>
    <w:rsid w:val="00774291"/>
    <w:rsid w:val="00775FD4"/>
    <w:rsid w:val="007977CF"/>
    <w:rsid w:val="00797C81"/>
    <w:rsid w:val="007C51A1"/>
    <w:rsid w:val="007D2BE8"/>
    <w:rsid w:val="007D5B21"/>
    <w:rsid w:val="007E070E"/>
    <w:rsid w:val="007F0204"/>
    <w:rsid w:val="007F243C"/>
    <w:rsid w:val="007F5A3C"/>
    <w:rsid w:val="00810EDB"/>
    <w:rsid w:val="00822448"/>
    <w:rsid w:val="00842A62"/>
    <w:rsid w:val="00845783"/>
    <w:rsid w:val="00853AC7"/>
    <w:rsid w:val="00861F67"/>
    <w:rsid w:val="00881A8D"/>
    <w:rsid w:val="00896AEB"/>
    <w:rsid w:val="008A0035"/>
    <w:rsid w:val="008A6166"/>
    <w:rsid w:val="008B7351"/>
    <w:rsid w:val="008D4683"/>
    <w:rsid w:val="008D5668"/>
    <w:rsid w:val="008F3009"/>
    <w:rsid w:val="00925A50"/>
    <w:rsid w:val="00937C26"/>
    <w:rsid w:val="00943FFC"/>
    <w:rsid w:val="00962CCA"/>
    <w:rsid w:val="00966CBD"/>
    <w:rsid w:val="00975298"/>
    <w:rsid w:val="00983385"/>
    <w:rsid w:val="0099075D"/>
    <w:rsid w:val="009B063F"/>
    <w:rsid w:val="009B0EBE"/>
    <w:rsid w:val="009C73AE"/>
    <w:rsid w:val="00A314F4"/>
    <w:rsid w:val="00A3304A"/>
    <w:rsid w:val="00A549FA"/>
    <w:rsid w:val="00A54BE6"/>
    <w:rsid w:val="00A609A1"/>
    <w:rsid w:val="00A67CD1"/>
    <w:rsid w:val="00A80882"/>
    <w:rsid w:val="00A812A3"/>
    <w:rsid w:val="00A81EB5"/>
    <w:rsid w:val="00A85A14"/>
    <w:rsid w:val="00AB03AF"/>
    <w:rsid w:val="00AB0A65"/>
    <w:rsid w:val="00AB4768"/>
    <w:rsid w:val="00AD01E9"/>
    <w:rsid w:val="00AE5D05"/>
    <w:rsid w:val="00AE6CB5"/>
    <w:rsid w:val="00AF11AB"/>
    <w:rsid w:val="00AF2401"/>
    <w:rsid w:val="00B06A3B"/>
    <w:rsid w:val="00B1688A"/>
    <w:rsid w:val="00B251C1"/>
    <w:rsid w:val="00B2562C"/>
    <w:rsid w:val="00B53FCA"/>
    <w:rsid w:val="00B64026"/>
    <w:rsid w:val="00B6690F"/>
    <w:rsid w:val="00B776B3"/>
    <w:rsid w:val="00B8197A"/>
    <w:rsid w:val="00B84FF2"/>
    <w:rsid w:val="00B91502"/>
    <w:rsid w:val="00BA521D"/>
    <w:rsid w:val="00BB3492"/>
    <w:rsid w:val="00BD50D7"/>
    <w:rsid w:val="00BD7450"/>
    <w:rsid w:val="00BE51F2"/>
    <w:rsid w:val="00BE73C7"/>
    <w:rsid w:val="00BE7C0A"/>
    <w:rsid w:val="00BF2AD6"/>
    <w:rsid w:val="00BF5D1F"/>
    <w:rsid w:val="00C03439"/>
    <w:rsid w:val="00C05A0F"/>
    <w:rsid w:val="00C1494F"/>
    <w:rsid w:val="00C17D84"/>
    <w:rsid w:val="00C20774"/>
    <w:rsid w:val="00C321FD"/>
    <w:rsid w:val="00C8188A"/>
    <w:rsid w:val="00C970C1"/>
    <w:rsid w:val="00CA3314"/>
    <w:rsid w:val="00CA7412"/>
    <w:rsid w:val="00CD2A0A"/>
    <w:rsid w:val="00CE0101"/>
    <w:rsid w:val="00CF1BD9"/>
    <w:rsid w:val="00D10C41"/>
    <w:rsid w:val="00D45D13"/>
    <w:rsid w:val="00D517BA"/>
    <w:rsid w:val="00D60D3A"/>
    <w:rsid w:val="00D75E1E"/>
    <w:rsid w:val="00D854CB"/>
    <w:rsid w:val="00D9704F"/>
    <w:rsid w:val="00DA2D22"/>
    <w:rsid w:val="00DB12EA"/>
    <w:rsid w:val="00DC188D"/>
    <w:rsid w:val="00DC4516"/>
    <w:rsid w:val="00DD7520"/>
    <w:rsid w:val="00DF482B"/>
    <w:rsid w:val="00DF64C8"/>
    <w:rsid w:val="00E0055D"/>
    <w:rsid w:val="00E04DD6"/>
    <w:rsid w:val="00E17815"/>
    <w:rsid w:val="00E25E81"/>
    <w:rsid w:val="00E8465D"/>
    <w:rsid w:val="00E84E20"/>
    <w:rsid w:val="00E94E87"/>
    <w:rsid w:val="00E95EB5"/>
    <w:rsid w:val="00F17CFE"/>
    <w:rsid w:val="00F2357A"/>
    <w:rsid w:val="00F23EFB"/>
    <w:rsid w:val="00F24672"/>
    <w:rsid w:val="00F24759"/>
    <w:rsid w:val="00F335D4"/>
    <w:rsid w:val="00F34793"/>
    <w:rsid w:val="00F444C8"/>
    <w:rsid w:val="00F5183E"/>
    <w:rsid w:val="00F60F3D"/>
    <w:rsid w:val="00F6248E"/>
    <w:rsid w:val="00F70733"/>
    <w:rsid w:val="00FA153E"/>
    <w:rsid w:val="00FC2165"/>
    <w:rsid w:val="00FC3685"/>
    <w:rsid w:val="00FD3752"/>
    <w:rsid w:val="00FD3BE5"/>
    <w:rsid w:val="00FD6D37"/>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F5A"/>
  <w15:docId w15:val="{A9DD6D84-AC2B-5043-9205-F72F1D1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07B"/>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775FD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7D2BE8"/>
    <w:pPr>
      <w:keepNext/>
      <w:keepLines/>
      <w:widowControl w:val="0"/>
      <w:tabs>
        <w:tab w:val="left" w:pos="720"/>
      </w:tabs>
      <w:spacing w:after="120"/>
      <w:outlineLvl w:val="1"/>
    </w:pPr>
    <w:rPr>
      <w:rFonts w:cs="Arial"/>
      <w:bCs/>
      <w:iCs/>
      <w:szCs w:val="28"/>
      <w:lang w:val="en-US"/>
    </w:rPr>
  </w:style>
  <w:style w:type="paragraph" w:styleId="Heading3">
    <w:name w:val="heading 3"/>
    <w:basedOn w:val="Normal"/>
    <w:next w:val="Normal"/>
    <w:link w:val="Heading3Char"/>
    <w:autoRedefine/>
    <w:qFormat/>
    <w:rsid w:val="004444E1"/>
    <w:pPr>
      <w:keepNext/>
      <w:spacing w:after="60"/>
      <w:jc w:val="left"/>
      <w:outlineLvl w:val="2"/>
    </w:pPr>
    <w:rPr>
      <w:rFonts w:cs="Arial"/>
      <w:b/>
      <w:color w:val="000000" w:themeColor="text1"/>
      <w:szCs w:val="26"/>
    </w:rPr>
  </w:style>
  <w:style w:type="paragraph" w:styleId="Heading4">
    <w:name w:val="heading 4"/>
    <w:basedOn w:val="Normal"/>
    <w:next w:val="Normal"/>
    <w:link w:val="Heading4Char"/>
    <w:autoRedefine/>
    <w:qFormat/>
    <w:rsid w:val="00EB607B"/>
    <w:pPr>
      <w:keepNext/>
      <w:numPr>
        <w:ilvl w:val="3"/>
        <w:numId w:val="5"/>
      </w:numPr>
      <w:outlineLvl w:val="3"/>
    </w:pPr>
    <w:rPr>
      <w:bCs/>
      <w:szCs w:val="28"/>
    </w:rPr>
  </w:style>
  <w:style w:type="paragraph" w:styleId="Heading5">
    <w:name w:val="heading 5"/>
    <w:basedOn w:val="Normal"/>
    <w:next w:val="Normal"/>
    <w:link w:val="Heading5Char"/>
    <w:autoRedefine/>
    <w:qFormat/>
    <w:rsid w:val="00EB607B"/>
    <w:pPr>
      <w:numPr>
        <w:ilvl w:val="4"/>
        <w:numId w:val="5"/>
      </w:numPr>
      <w:spacing w:after="60"/>
      <w:outlineLvl w:val="4"/>
    </w:pPr>
    <w:rPr>
      <w:bCs/>
      <w:iCs/>
      <w:sz w:val="20"/>
      <w:szCs w:val="26"/>
    </w:rPr>
  </w:style>
  <w:style w:type="paragraph" w:styleId="Heading6">
    <w:name w:val="heading 6"/>
    <w:basedOn w:val="Normal"/>
    <w:next w:val="Normal"/>
    <w:link w:val="Heading6Char"/>
    <w:autoRedefine/>
    <w:qFormat/>
    <w:rsid w:val="00EB607B"/>
    <w:pPr>
      <w:numPr>
        <w:ilvl w:val="5"/>
        <w:numId w:val="5"/>
      </w:numPr>
      <w:spacing w:after="60"/>
      <w:outlineLvl w:val="5"/>
    </w:pPr>
    <w:rPr>
      <w:bCs/>
      <w:sz w:val="20"/>
      <w:szCs w:val="22"/>
    </w:rPr>
  </w:style>
  <w:style w:type="paragraph" w:styleId="Heading7">
    <w:name w:val="heading 7"/>
    <w:basedOn w:val="Normal"/>
    <w:next w:val="Normal"/>
    <w:link w:val="Heading7Char"/>
    <w:autoRedefine/>
    <w:qFormat/>
    <w:rsid w:val="00EB607B"/>
    <w:pPr>
      <w:numPr>
        <w:ilvl w:val="6"/>
        <w:numId w:val="5"/>
      </w:numPr>
      <w:spacing w:after="60"/>
      <w:outlineLvl w:val="6"/>
    </w:pPr>
    <w:rPr>
      <w:sz w:val="20"/>
    </w:rPr>
  </w:style>
  <w:style w:type="paragraph" w:styleId="Heading8">
    <w:name w:val="heading 8"/>
    <w:basedOn w:val="Normal"/>
    <w:next w:val="Normal"/>
    <w:link w:val="Heading8Char"/>
    <w:autoRedefine/>
    <w:qFormat/>
    <w:rsid w:val="00EB607B"/>
    <w:pPr>
      <w:numPr>
        <w:ilvl w:val="7"/>
        <w:numId w:val="5"/>
      </w:numPr>
      <w:spacing w:after="60"/>
      <w:outlineLvl w:val="7"/>
    </w:pPr>
    <w:rPr>
      <w:iCs/>
      <w:sz w:val="20"/>
    </w:rPr>
  </w:style>
  <w:style w:type="paragraph" w:styleId="Heading9">
    <w:name w:val="heading 9"/>
    <w:basedOn w:val="Normal"/>
    <w:next w:val="Normal"/>
    <w:link w:val="Heading9Char"/>
    <w:autoRedefine/>
    <w:qFormat/>
    <w:rsid w:val="00EB607B"/>
    <w:pPr>
      <w:numPr>
        <w:ilvl w:val="8"/>
        <w:numId w:val="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D4"/>
    <w:rPr>
      <w:rFonts w:ascii="Arial" w:eastAsia="Times New Roman" w:hAnsi="Arial" w:cs="Arial"/>
      <w:b/>
      <w:bCs/>
      <w:caps/>
      <w:kern w:val="32"/>
      <w:sz w:val="28"/>
      <w:szCs w:val="32"/>
      <w:bdr w:val="nil"/>
      <w:lang w:val="en-CA"/>
    </w:rPr>
  </w:style>
  <w:style w:type="character" w:customStyle="1" w:styleId="Heading2Char">
    <w:name w:val="Heading 2 Char"/>
    <w:basedOn w:val="DefaultParagraphFont"/>
    <w:link w:val="Heading2"/>
    <w:rsid w:val="007D2BE8"/>
    <w:rPr>
      <w:rFonts w:ascii="Arial" w:eastAsia="Times New Roman" w:hAnsi="Arial" w:cs="Arial"/>
      <w:bCs/>
      <w:iCs/>
      <w:sz w:val="22"/>
      <w:szCs w:val="28"/>
      <w:bdr w:val="nil"/>
    </w:rPr>
  </w:style>
  <w:style w:type="character" w:customStyle="1" w:styleId="Heading3Char">
    <w:name w:val="Heading 3 Char"/>
    <w:basedOn w:val="DefaultParagraphFont"/>
    <w:link w:val="Heading3"/>
    <w:rsid w:val="004444E1"/>
    <w:rPr>
      <w:rFonts w:ascii="Arial" w:eastAsia="Times New Roman" w:hAnsi="Arial" w:cs="Arial"/>
      <w:b/>
      <w:color w:val="000000" w:themeColor="text1"/>
      <w:sz w:val="22"/>
      <w:szCs w:val="26"/>
      <w:bdr w:val="nil"/>
      <w:lang w:val="en-CA"/>
    </w:rPr>
  </w:style>
  <w:style w:type="character" w:customStyle="1" w:styleId="Heading4Char">
    <w:name w:val="Heading 4 Char"/>
    <w:basedOn w:val="DefaultParagraphFont"/>
    <w:link w:val="Heading4"/>
    <w:rsid w:val="00EB607B"/>
    <w:rPr>
      <w:rFonts w:ascii="Arial" w:eastAsia="Times New Roman" w:hAnsi="Arial" w:cs="Times New Roman"/>
      <w:bCs/>
      <w:sz w:val="22"/>
      <w:szCs w:val="28"/>
      <w:bdr w:val="nil"/>
      <w:lang w:val="en-CA"/>
    </w:rPr>
  </w:style>
  <w:style w:type="character" w:customStyle="1" w:styleId="Heading5Char">
    <w:name w:val="Heading 5 Char"/>
    <w:basedOn w:val="DefaultParagraphFont"/>
    <w:link w:val="Heading5"/>
    <w:rsid w:val="00EB607B"/>
    <w:rPr>
      <w:rFonts w:ascii="Arial" w:eastAsia="Times New Roman" w:hAnsi="Arial" w:cs="Times New Roman"/>
      <w:bCs/>
      <w:iCs/>
      <w:sz w:val="20"/>
      <w:szCs w:val="26"/>
      <w:bdr w:val="nil"/>
      <w:lang w:val="en-CA"/>
    </w:rPr>
  </w:style>
  <w:style w:type="character" w:customStyle="1" w:styleId="Heading6Char">
    <w:name w:val="Heading 6 Char"/>
    <w:basedOn w:val="DefaultParagraphFont"/>
    <w:link w:val="Heading6"/>
    <w:rsid w:val="00EB607B"/>
    <w:rPr>
      <w:rFonts w:ascii="Arial" w:eastAsia="Times New Roman" w:hAnsi="Arial" w:cs="Times New Roman"/>
      <w:bCs/>
      <w:sz w:val="20"/>
      <w:szCs w:val="22"/>
      <w:bdr w:val="nil"/>
      <w:lang w:val="en-CA"/>
    </w:rPr>
  </w:style>
  <w:style w:type="character" w:customStyle="1" w:styleId="Heading7Char">
    <w:name w:val="Heading 7 Char"/>
    <w:basedOn w:val="DefaultParagraphFont"/>
    <w:link w:val="Heading7"/>
    <w:rsid w:val="00EB607B"/>
    <w:rPr>
      <w:rFonts w:ascii="Arial" w:eastAsia="Times New Roman" w:hAnsi="Arial" w:cs="Times New Roman"/>
      <w:sz w:val="20"/>
      <w:bdr w:val="nil"/>
      <w:lang w:val="en-CA"/>
    </w:rPr>
  </w:style>
  <w:style w:type="character" w:customStyle="1" w:styleId="Heading8Char">
    <w:name w:val="Heading 8 Char"/>
    <w:basedOn w:val="DefaultParagraphFont"/>
    <w:link w:val="Heading8"/>
    <w:rsid w:val="00EB607B"/>
    <w:rPr>
      <w:rFonts w:ascii="Arial" w:eastAsia="Times New Roman" w:hAnsi="Arial" w:cs="Times New Roman"/>
      <w:iCs/>
      <w:sz w:val="20"/>
      <w:bdr w:val="nil"/>
      <w:lang w:val="en-CA"/>
    </w:rPr>
  </w:style>
  <w:style w:type="character" w:customStyle="1" w:styleId="Heading9Char">
    <w:name w:val="Heading 9 Char"/>
    <w:basedOn w:val="DefaultParagraphFont"/>
    <w:link w:val="Heading9"/>
    <w:rsid w:val="00EB607B"/>
    <w:rPr>
      <w:rFonts w:ascii="Arial" w:eastAsia="Times New Roman" w:hAnsi="Arial" w:cs="Arial"/>
      <w:sz w:val="20"/>
      <w:szCs w:val="22"/>
      <w:bdr w:val="nil"/>
      <w:lang w:val="en-CA"/>
    </w:rPr>
  </w:style>
  <w:style w:type="paragraph" w:styleId="Header">
    <w:name w:val="header"/>
    <w:basedOn w:val="Normal"/>
    <w:link w:val="HeaderChar"/>
    <w:rsid w:val="00EB607B"/>
    <w:pPr>
      <w:tabs>
        <w:tab w:val="center" w:pos="4320"/>
        <w:tab w:val="right" w:pos="8640"/>
      </w:tabs>
    </w:pPr>
  </w:style>
  <w:style w:type="character" w:customStyle="1" w:styleId="HeaderChar">
    <w:name w:val="Header Char"/>
    <w:basedOn w:val="DefaultParagraphFont"/>
    <w:link w:val="Head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EB607B"/>
    <w:pPr>
      <w:tabs>
        <w:tab w:val="center" w:pos="4320"/>
        <w:tab w:val="right" w:pos="8640"/>
      </w:tabs>
    </w:pPr>
  </w:style>
  <w:style w:type="character" w:customStyle="1" w:styleId="FooterChar">
    <w:name w:val="Footer Char"/>
    <w:basedOn w:val="DefaultParagraphFont"/>
    <w:link w:val="Foot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EB607B"/>
    <w:pPr>
      <w:spacing w:before="120"/>
    </w:pPr>
    <w:rPr>
      <w:rFonts w:asciiTheme="minorHAnsi" w:hAnsiTheme="minorHAnsi"/>
      <w:b/>
      <w:bCs/>
      <w:i/>
      <w:iCs/>
      <w:sz w:val="24"/>
    </w:rPr>
  </w:style>
  <w:style w:type="paragraph" w:styleId="TOC7">
    <w:name w:val="toc 7"/>
    <w:basedOn w:val="Normal"/>
    <w:next w:val="Normal"/>
    <w:autoRedefine/>
    <w:uiPriority w:val="39"/>
    <w:rsid w:val="00EB607B"/>
    <w:pPr>
      <w:spacing w:before="0" w:after="0"/>
      <w:ind w:left="1320"/>
      <w:jc w:val="left"/>
    </w:pPr>
    <w:rPr>
      <w:rFonts w:asciiTheme="minorHAnsi" w:hAnsiTheme="minorHAnsi"/>
      <w:sz w:val="20"/>
      <w:szCs w:val="20"/>
    </w:rPr>
  </w:style>
  <w:style w:type="character" w:styleId="LineNumber">
    <w:name w:val="lin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EB607B"/>
    <w:pPr>
      <w:numPr>
        <w:numId w:val="7"/>
      </w:numPr>
    </w:pPr>
  </w:style>
  <w:style w:type="character" w:styleId="Hyperlink">
    <w:name w:val="Hyperlink"/>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EB607B"/>
    <w:pPr>
      <w:shd w:val="clear" w:color="auto" w:fill="000080"/>
    </w:pPr>
    <w:rPr>
      <w:rFonts w:ascii="Tahoma" w:hAnsi="Tahoma" w:cs="Tahoma"/>
    </w:rPr>
  </w:style>
  <w:style w:type="character" w:customStyle="1" w:styleId="DocumentMapChar">
    <w:name w:val="Document Map Char"/>
    <w:basedOn w:val="DefaultParagraphFont"/>
    <w:link w:val="DocumentMap"/>
    <w:rsid w:val="00EB607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EB607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B607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EB607B"/>
    <w:pPr>
      <w:spacing w:before="120"/>
      <w:ind w:left="220"/>
    </w:pPr>
    <w:rPr>
      <w:rFonts w:asciiTheme="minorHAnsi" w:hAnsiTheme="minorHAnsi"/>
      <w:b/>
      <w:bCs/>
      <w:szCs w:val="22"/>
    </w:rPr>
  </w:style>
  <w:style w:type="paragraph" w:styleId="TOC3">
    <w:name w:val="toc 3"/>
    <w:basedOn w:val="Normal"/>
    <w:next w:val="Normal"/>
    <w:autoRedefine/>
    <w:uiPriority w:val="39"/>
    <w:rsid w:val="00EB607B"/>
    <w:pPr>
      <w:spacing w:before="0" w:after="0"/>
      <w:ind w:left="440"/>
      <w:jc w:val="left"/>
    </w:pPr>
    <w:rPr>
      <w:rFonts w:asciiTheme="minorHAnsi" w:hAnsiTheme="minorHAnsi"/>
      <w:sz w:val="20"/>
      <w:szCs w:val="20"/>
    </w:rPr>
  </w:style>
  <w:style w:type="paragraph" w:styleId="TOC4">
    <w:name w:val="toc 4"/>
    <w:basedOn w:val="Normal"/>
    <w:next w:val="Normal"/>
    <w:autoRedefine/>
    <w:uiPriority w:val="39"/>
    <w:rsid w:val="00EB607B"/>
    <w:pPr>
      <w:spacing w:before="0" w:after="0"/>
      <w:ind w:left="660"/>
      <w:jc w:val="left"/>
    </w:pPr>
    <w:rPr>
      <w:rFonts w:asciiTheme="minorHAnsi" w:hAnsiTheme="minorHAnsi"/>
      <w:sz w:val="20"/>
      <w:szCs w:val="20"/>
    </w:rPr>
  </w:style>
  <w:style w:type="paragraph" w:customStyle="1" w:styleId="a">
    <w:name w:val="_"/>
    <w:basedOn w:val="Normal"/>
    <w:rsid w:val="00EB607B"/>
    <w:pPr>
      <w:widowControl w:val="0"/>
      <w:ind w:left="720" w:hanging="720"/>
    </w:pPr>
    <w:rPr>
      <w:rFonts w:ascii="Times New Roman" w:hAnsi="Times New Roman"/>
      <w:snapToGrid w:val="0"/>
      <w:sz w:val="24"/>
      <w:szCs w:val="20"/>
      <w:lang w:val="en-US"/>
    </w:rPr>
  </w:style>
  <w:style w:type="paragraph" w:customStyle="1" w:styleId="1AutoList3">
    <w:name w:val="1AutoList3"/>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EB607B"/>
    <w:pPr>
      <w:spacing w:before="0" w:after="0"/>
      <w:ind w:left="880"/>
      <w:jc w:val="left"/>
    </w:pPr>
    <w:rPr>
      <w:rFonts w:asciiTheme="minorHAnsi" w:hAnsiTheme="minorHAnsi"/>
      <w:sz w:val="20"/>
      <w:szCs w:val="20"/>
    </w:rPr>
  </w:style>
  <w:style w:type="character" w:styleId="FollowedHyperlink">
    <w:name w:val="FollowedHyperlink"/>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EB607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EB607B"/>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rsid w:val="00EB607B"/>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EB607B"/>
    <w:pPr>
      <w:spacing w:before="0" w:after="0"/>
      <w:ind w:left="1760"/>
      <w:jc w:val="left"/>
    </w:pPr>
    <w:rPr>
      <w:rFonts w:asciiTheme="minorHAnsi" w:hAnsiTheme="minorHAnsi"/>
      <w:sz w:val="20"/>
      <w:szCs w:val="20"/>
    </w:rPr>
  </w:style>
  <w:style w:type="paragraph" w:styleId="BodyText">
    <w:name w:val="Body Text"/>
    <w:basedOn w:val="Normal"/>
    <w:link w:val="BodyTextChar"/>
    <w:rsid w:val="00EB607B"/>
    <w:rPr>
      <w:b/>
      <w:bCs/>
    </w:rPr>
  </w:style>
  <w:style w:type="character" w:customStyle="1" w:styleId="BodyTextChar">
    <w:name w:val="Body Text Char"/>
    <w:basedOn w:val="DefaultParagraphFont"/>
    <w:link w:val="BodyTex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EB607B"/>
    <w:rPr>
      <w:b/>
      <w:bCs/>
    </w:rPr>
  </w:style>
  <w:style w:type="character" w:customStyle="1" w:styleId="BodyText2Char">
    <w:name w:val="Body Text 2 Char"/>
    <w:basedOn w:val="DefaultParagraphFont"/>
    <w:link w:val="BodyTex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EB607B"/>
    <w:rPr>
      <w:lang w:val="en-GB"/>
    </w:rPr>
  </w:style>
  <w:style w:type="character" w:customStyle="1" w:styleId="BodyText3Char">
    <w:name w:val="Body Text 3 Char"/>
    <w:basedOn w:val="DefaultParagraphFont"/>
    <w:link w:val="BodyTex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EB607B"/>
    <w:pPr>
      <w:ind w:left="720"/>
    </w:pPr>
    <w:rPr>
      <w:lang w:val="en-GB"/>
    </w:rPr>
  </w:style>
  <w:style w:type="character" w:customStyle="1" w:styleId="BodyTextIndentChar">
    <w:name w:val="Body Text Indent Char"/>
    <w:basedOn w:val="DefaultParagraphFont"/>
    <w:link w:val="BodyTextIndent"/>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EB607B"/>
    <w:pPr>
      <w:widowControl w:val="0"/>
      <w:ind w:left="720" w:hanging="720"/>
    </w:pPr>
    <w:rPr>
      <w:sz w:val="24"/>
      <w:szCs w:val="20"/>
    </w:rPr>
  </w:style>
  <w:style w:type="paragraph" w:styleId="BodyTextIndent2">
    <w:name w:val="Body Text Indent 2"/>
    <w:basedOn w:val="Normal"/>
    <w:link w:val="BodyTextIndent2Char"/>
    <w:rsid w:val="00EB607B"/>
    <w:pPr>
      <w:ind w:left="720"/>
    </w:pPr>
    <w:rPr>
      <w:b/>
      <w:bCs/>
      <w:lang w:val="en-GB"/>
    </w:rPr>
  </w:style>
  <w:style w:type="character" w:customStyle="1" w:styleId="BodyTextIndent2Char">
    <w:name w:val="Body Text Indent 2 Char"/>
    <w:basedOn w:val="DefaultParagraphFont"/>
    <w:link w:val="BodyTextInden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EB607B"/>
    <w:pPr>
      <w:ind w:left="720"/>
    </w:pPr>
    <w:rPr>
      <w:sz w:val="18"/>
    </w:rPr>
  </w:style>
  <w:style w:type="character" w:customStyle="1" w:styleId="BodyTextIndent3Char">
    <w:name w:val="Body Text Indent 3 Char"/>
    <w:basedOn w:val="DefaultParagraphFont"/>
    <w:link w:val="BodyTextInden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EB607B"/>
    <w:pPr>
      <w:widowControl w:val="0"/>
      <w:ind w:left="720" w:hanging="720"/>
    </w:pPr>
    <w:rPr>
      <w:sz w:val="24"/>
      <w:szCs w:val="20"/>
    </w:rPr>
  </w:style>
  <w:style w:type="paragraph" w:customStyle="1" w:styleId="MBSLSBNormal">
    <w:name w:val="MBSLSB Normal"/>
    <w:uiPriority w:val="99"/>
    <w:rsid w:val="00EB607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EB607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uiPriority w:val="99"/>
    <w:rsid w:val="00EB607B"/>
    <w:rPr>
      <w:rFonts w:ascii="Times New Roman" w:hAnsi="Times New Roman"/>
      <w:sz w:val="20"/>
      <w:szCs w:val="20"/>
    </w:rPr>
  </w:style>
  <w:style w:type="character" w:customStyle="1" w:styleId="FootnoteTextChar">
    <w:name w:val="Footnote Text Char"/>
    <w:basedOn w:val="DefaultParagraphFont"/>
    <w:link w:val="FootnoteText"/>
    <w:uiPriority w:val="99"/>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EB607B"/>
    <w:rPr>
      <w:rFonts w:ascii="Lucida Grande" w:hAnsi="Lucida Grande"/>
      <w:sz w:val="18"/>
      <w:szCs w:val="18"/>
    </w:rPr>
  </w:style>
  <w:style w:type="character" w:customStyle="1" w:styleId="BalloonTextChar">
    <w:name w:val="Balloon Text Char"/>
    <w:basedOn w:val="DefaultParagraphFont"/>
    <w:link w:val="BalloonText"/>
    <w:rsid w:val="00EB607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uiPriority w:val="99"/>
    <w:rsid w:val="00EB607B"/>
    <w:rPr>
      <w:sz w:val="20"/>
      <w:szCs w:val="20"/>
    </w:rPr>
  </w:style>
  <w:style w:type="character" w:customStyle="1" w:styleId="CommentTextChar">
    <w:name w:val="Comment Text Char"/>
    <w:basedOn w:val="DefaultParagraphFont"/>
    <w:link w:val="CommentText"/>
    <w:uiPriority w:val="99"/>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EB607B"/>
    <w:rPr>
      <w:b/>
      <w:bCs/>
    </w:rPr>
  </w:style>
  <w:style w:type="character" w:customStyle="1" w:styleId="CommentSubjectChar">
    <w:name w:val="Comment Subject Char"/>
    <w:basedOn w:val="CommentTextChar"/>
    <w:link w:val="CommentSubjec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EB607B"/>
    <w:rPr>
      <w:rFonts w:ascii="Times New Roman" w:hAnsi="Times New Roman"/>
      <w:sz w:val="24"/>
    </w:rPr>
  </w:style>
  <w:style w:type="character" w:customStyle="1" w:styleId="BodyText7Char">
    <w:name w:val="Body Text 7 Char"/>
    <w:basedOn w:val="DefaultParagraphFont"/>
    <w:link w:val="BodyText7"/>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EB607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EB607B"/>
    <w:pPr>
      <w:ind w:left="720"/>
      <w:contextualSpacing/>
    </w:pPr>
  </w:style>
  <w:style w:type="paragraph" w:customStyle="1" w:styleId="BoxHeading">
    <w:name w:val="BoxHeading"/>
    <w:basedOn w:val="Normal"/>
    <w:rsid w:val="00EB607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EB607B"/>
    <w:pPr>
      <w:numPr>
        <w:numId w:val="4"/>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EB607B"/>
    <w:pPr>
      <w:numPr>
        <w:numId w:val="6"/>
      </w:numPr>
      <w:spacing w:before="120"/>
    </w:pPr>
    <w:rPr>
      <w:lang w:val="en-US"/>
    </w:rPr>
  </w:style>
  <w:style w:type="table" w:styleId="TableGrid">
    <w:name w:val="Table Grid"/>
    <w:basedOn w:val="TableNormal"/>
    <w:uiPriority w:val="39"/>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EB607B"/>
    <w:pPr>
      <w:numPr>
        <w:numId w:val="2"/>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EB607B"/>
    <w:pPr>
      <w:keepNext/>
      <w:keepLines/>
      <w:tabs>
        <w:tab w:val="left" w:pos="360"/>
      </w:tabs>
      <w:spacing w:after="120"/>
    </w:pPr>
    <w:rPr>
      <w:b/>
    </w:rPr>
  </w:style>
  <w:style w:type="character" w:customStyle="1" w:styleId="Heading-AppendixChar">
    <w:name w:val="Heading - Appendix Char"/>
    <w:basedOn w:val="DefaultParagraphFont"/>
    <w:link w:val="Heading-Appendix"/>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EB607B"/>
    <w:rPr>
      <w:rFonts w:ascii="Times New Roman" w:hAnsi="Times New Roman"/>
      <w:b/>
      <w:bCs/>
      <w:sz w:val="20"/>
      <w:lang w:val="en-US"/>
    </w:rPr>
  </w:style>
  <w:style w:type="character" w:customStyle="1" w:styleId="SubtitleChar">
    <w:name w:val="Subtitle Char"/>
    <w:basedOn w:val="DefaultParagraphFont"/>
    <w:link w:val="Subtitle"/>
    <w:rsid w:val="00EB607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EB607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EB607B"/>
    <w:pPr>
      <w:spacing w:before="40" w:after="40"/>
    </w:pPr>
    <w:rPr>
      <w:lang w:val="en-GB"/>
    </w:rPr>
  </w:style>
  <w:style w:type="table" w:customStyle="1" w:styleId="TableGrid1">
    <w:name w:val="Table Grid1"/>
    <w:basedOn w:val="TableNormal"/>
    <w:next w:val="TableGrid"/>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EB607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erTableSpacingBold">
    <w:name w:val="Anser Table Spacing Bold"/>
    <w:basedOn w:val="AnswerTableSpacing"/>
    <w:qFormat/>
    <w:rsid w:val="00EB607B"/>
    <w:rPr>
      <w:rFonts w:eastAsia="Cambria"/>
      <w:b/>
      <w:lang w:val="en-US"/>
    </w:rPr>
  </w:style>
  <w:style w:type="paragraph" w:customStyle="1" w:styleId="Answertablespacing0">
    <w:name w:val="Answer table spacing"/>
    <w:basedOn w:val="NoSpacing"/>
    <w:qFormat/>
    <w:rsid w:val="00EB607B"/>
    <w:pPr>
      <w:spacing w:before="40" w:after="40"/>
    </w:pPr>
  </w:style>
  <w:style w:type="character" w:customStyle="1" w:styleId="BalloonTextChar1">
    <w:name w:val="Balloon Text Char1"/>
    <w:basedOn w:val="DefaultParagraphFont"/>
    <w:rsid w:val="00EB607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EB607B"/>
    <w:pPr>
      <w:spacing w:after="0"/>
      <w:contextualSpacing/>
    </w:pPr>
  </w:style>
  <w:style w:type="paragraph" w:customStyle="1" w:styleId="ContactBlockAODA">
    <w:name w:val="Contact Block AODA"/>
    <w:basedOn w:val="Normal"/>
    <w:qFormat/>
    <w:rsid w:val="00EB607B"/>
    <w:pPr>
      <w:spacing w:after="0"/>
      <w:contextualSpacing/>
    </w:pPr>
  </w:style>
  <w:style w:type="paragraph" w:customStyle="1" w:styleId="Default">
    <w:name w:val="Default"/>
    <w:rsid w:val="00EB607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EB607B"/>
    <w:pPr>
      <w:spacing w:before="0" w:after="0"/>
    </w:pPr>
    <w:rPr>
      <w:szCs w:val="20"/>
    </w:rPr>
  </w:style>
  <w:style w:type="character" w:customStyle="1" w:styleId="EndnoteTextChar">
    <w:name w:val="Endnote Text Char"/>
    <w:basedOn w:val="DefaultParagraphFont"/>
    <w:link w:val="EndnoteText"/>
    <w:semiHidden/>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EB607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EB607B"/>
    <w:pPr>
      <w:keepNext/>
      <w:keepLines/>
      <w:spacing w:after="120"/>
    </w:pPr>
    <w:rPr>
      <w:b/>
    </w:rPr>
  </w:style>
  <w:style w:type="character" w:customStyle="1" w:styleId="Heading-appendixChar0">
    <w:name w:val="Heading - appendix Char"/>
    <w:basedOn w:val="DefaultParagraphFont"/>
    <w:link w:val="Heading-appendix0"/>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EB607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EB607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EB607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EB607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B607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EB607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EB607B"/>
  </w:style>
  <w:style w:type="paragraph" w:customStyle="1" w:styleId="NormalIndent1">
    <w:name w:val="Normal Indent 1"/>
    <w:basedOn w:val="Normal"/>
    <w:qFormat/>
    <w:rsid w:val="00EB607B"/>
    <w:pPr>
      <w:ind w:left="357"/>
    </w:pPr>
    <w:rPr>
      <w:rFonts w:cs="Arial"/>
    </w:rPr>
  </w:style>
  <w:style w:type="paragraph" w:customStyle="1" w:styleId="NormalIndent2">
    <w:name w:val="Normal Indent 2"/>
    <w:basedOn w:val="NormalIndent1"/>
    <w:qFormat/>
    <w:rsid w:val="00EB607B"/>
    <w:pPr>
      <w:ind w:left="1134"/>
    </w:pPr>
  </w:style>
  <w:style w:type="paragraph" w:customStyle="1" w:styleId="PCHNLevel1">
    <w:name w:val="PCH_N_Level1"/>
    <w:basedOn w:val="Normal"/>
    <w:link w:val="PCHNLevel1Char1"/>
    <w:rsid w:val="00EB607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EB607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EB607B"/>
    <w:pPr>
      <w:spacing w:after="120"/>
    </w:pPr>
    <w:rPr>
      <w:szCs w:val="20"/>
    </w:rPr>
  </w:style>
  <w:style w:type="paragraph" w:customStyle="1" w:styleId="StyleBefore3ptAfter3pt">
    <w:name w:val="Style Before:  3 pt After:  3 pt"/>
    <w:basedOn w:val="Normal"/>
    <w:rsid w:val="00EB607B"/>
    <w:pPr>
      <w:spacing w:before="60" w:after="60"/>
    </w:pPr>
    <w:rPr>
      <w:szCs w:val="20"/>
    </w:rPr>
  </w:style>
  <w:style w:type="paragraph" w:customStyle="1" w:styleId="StyleBoldCentered">
    <w:name w:val="Style Bold Centered"/>
    <w:basedOn w:val="Normal"/>
    <w:link w:val="StyleBoldCenteredChar"/>
    <w:rsid w:val="00EB607B"/>
    <w:pPr>
      <w:jc w:val="center"/>
    </w:pPr>
    <w:rPr>
      <w:b/>
      <w:bCs/>
      <w:szCs w:val="20"/>
    </w:rPr>
  </w:style>
  <w:style w:type="character" w:customStyle="1" w:styleId="StyleBoldCenteredChar">
    <w:name w:val="Style Bold Centered Char"/>
    <w:basedOn w:val="DefaultParagraphFont"/>
    <w:link w:val="StyleBoldCentere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EB607B"/>
    <w:pPr>
      <w:ind w:left="720" w:hanging="720"/>
    </w:pPr>
    <w:rPr>
      <w:szCs w:val="20"/>
    </w:rPr>
  </w:style>
  <w:style w:type="table" w:styleId="Table3Deffects1">
    <w:name w:val="Table 3D effects 1"/>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EB607B"/>
  </w:style>
  <w:style w:type="character" w:customStyle="1" w:styleId="TitlePageRFxBoldChar">
    <w:name w:val="Title Page RFx Bold Char"/>
    <w:basedOn w:val="StyleBoldCenteredChar"/>
    <w:link w:val="TitlePageRFxBol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EB607B"/>
    <w:rPr>
      <w:b w:val="0"/>
    </w:rPr>
  </w:style>
  <w:style w:type="character" w:customStyle="1" w:styleId="TitlePageRFxChar">
    <w:name w:val="Title Page RFx Char"/>
    <w:basedOn w:val="TitlePageRFxBoldChar"/>
    <w:link w:val="TitlePageRFx"/>
    <w:rsid w:val="00EB607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EB607B"/>
    <w:pPr>
      <w:spacing w:line="276" w:lineRule="auto"/>
      <w:outlineLvl w:val="9"/>
    </w:pPr>
  </w:style>
  <w:style w:type="paragraph" w:customStyle="1" w:styleId="TOCTitle">
    <w:name w:val="TOC Title"/>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EB607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head4">
    <w:name w:val="head 4"/>
    <w:basedOn w:val="Normal"/>
    <w:rsid w:val="0038507D"/>
    <w:pPr>
      <w:pBdr>
        <w:top w:val="none" w:sz="0" w:space="0" w:color="auto"/>
        <w:left w:val="none" w:sz="0" w:space="0" w:color="auto"/>
        <w:bottom w:val="none" w:sz="0" w:space="0" w:color="auto"/>
        <w:right w:val="none" w:sz="0" w:space="0" w:color="auto"/>
        <w:between w:val="none" w:sz="0" w:space="0" w:color="auto"/>
        <w:bar w:val="none" w:sz="0" w:color="auto"/>
      </w:pBdr>
      <w:shd w:val="pct15" w:color="auto" w:fill="auto"/>
      <w:tabs>
        <w:tab w:val="left" w:pos="1134"/>
      </w:tabs>
      <w:spacing w:before="0" w:after="120" w:line="320" w:lineRule="exact"/>
      <w:ind w:left="567"/>
    </w:pPr>
    <w:rPr>
      <w:rFonts w:cs="Arial"/>
      <w:b/>
      <w:sz w:val="28"/>
      <w:szCs w:val="20"/>
      <w:bdr w:val="none" w:sz="0" w:space="0" w:color="auto"/>
      <w:lang w:val="en-GB"/>
    </w:rPr>
  </w:style>
  <w:style w:type="paragraph" w:customStyle="1" w:styleId="TableParagraph">
    <w:name w:val="Table Paragraph"/>
    <w:basedOn w:val="Normal"/>
    <w:uiPriority w:val="1"/>
    <w:qFormat/>
    <w:rsid w:val="003850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left"/>
    </w:pPr>
    <w:rPr>
      <w:rFonts w:ascii="Gill Sans MT" w:eastAsia="Gill Sans MT" w:hAnsi="Gill Sans MT" w:cs="Gill Sans MT"/>
      <w:szCs w:val="22"/>
      <w:bdr w:val="none" w:sz="0" w:space="0" w:color="auto"/>
      <w:lang w:val="en-US" w:bidi="en-US"/>
    </w:rPr>
  </w:style>
  <w:style w:type="table" w:styleId="PlainTable4">
    <w:name w:val="Plain Table 4"/>
    <w:basedOn w:val="TableNormal"/>
    <w:rsid w:val="00E84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nk">
    <w:name w:val="Link"/>
    <w:rsid w:val="009B063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8573">
      <w:bodyDiv w:val="1"/>
      <w:marLeft w:val="0"/>
      <w:marRight w:val="0"/>
      <w:marTop w:val="0"/>
      <w:marBottom w:val="0"/>
      <w:divBdr>
        <w:top w:val="none" w:sz="0" w:space="0" w:color="auto"/>
        <w:left w:val="none" w:sz="0" w:space="0" w:color="auto"/>
        <w:bottom w:val="none" w:sz="0" w:space="0" w:color="auto"/>
        <w:right w:val="none" w:sz="0" w:space="0" w:color="auto"/>
      </w:divBdr>
    </w:div>
    <w:div w:id="693265781">
      <w:bodyDiv w:val="1"/>
      <w:marLeft w:val="0"/>
      <w:marRight w:val="0"/>
      <w:marTop w:val="0"/>
      <w:marBottom w:val="0"/>
      <w:divBdr>
        <w:top w:val="none" w:sz="0" w:space="0" w:color="auto"/>
        <w:left w:val="none" w:sz="0" w:space="0" w:color="auto"/>
        <w:bottom w:val="none" w:sz="0" w:space="0" w:color="auto"/>
        <w:right w:val="none" w:sz="0" w:space="0" w:color="auto"/>
      </w:divBdr>
    </w:div>
    <w:div w:id="710425458">
      <w:bodyDiv w:val="1"/>
      <w:marLeft w:val="0"/>
      <w:marRight w:val="0"/>
      <w:marTop w:val="0"/>
      <w:marBottom w:val="0"/>
      <w:divBdr>
        <w:top w:val="none" w:sz="0" w:space="0" w:color="auto"/>
        <w:left w:val="none" w:sz="0" w:space="0" w:color="auto"/>
        <w:bottom w:val="none" w:sz="0" w:space="0" w:color="auto"/>
        <w:right w:val="none" w:sz="0" w:space="0" w:color="auto"/>
      </w:divBdr>
    </w:div>
    <w:div w:id="1668904735">
      <w:bodyDiv w:val="1"/>
      <w:marLeft w:val="0"/>
      <w:marRight w:val="0"/>
      <w:marTop w:val="0"/>
      <w:marBottom w:val="0"/>
      <w:divBdr>
        <w:top w:val="none" w:sz="0" w:space="0" w:color="auto"/>
        <w:left w:val="none" w:sz="0" w:space="0" w:color="auto"/>
        <w:bottom w:val="none" w:sz="0" w:space="0" w:color="auto"/>
        <w:right w:val="none" w:sz="0" w:space="0" w:color="auto"/>
      </w:divBdr>
    </w:div>
    <w:div w:id="1697537687">
      <w:bodyDiv w:val="1"/>
      <w:marLeft w:val="0"/>
      <w:marRight w:val="0"/>
      <w:marTop w:val="0"/>
      <w:marBottom w:val="0"/>
      <w:divBdr>
        <w:top w:val="none" w:sz="0" w:space="0" w:color="auto"/>
        <w:left w:val="none" w:sz="0" w:space="0" w:color="auto"/>
        <w:bottom w:val="none" w:sz="0" w:space="0" w:color="auto"/>
        <w:right w:val="none" w:sz="0" w:space="0" w:color="auto"/>
      </w:divBdr>
    </w:div>
    <w:div w:id="1713964701">
      <w:bodyDiv w:val="1"/>
      <w:marLeft w:val="0"/>
      <w:marRight w:val="0"/>
      <w:marTop w:val="0"/>
      <w:marBottom w:val="0"/>
      <w:divBdr>
        <w:top w:val="none" w:sz="0" w:space="0" w:color="auto"/>
        <w:left w:val="none" w:sz="0" w:space="0" w:color="auto"/>
        <w:bottom w:val="none" w:sz="0" w:space="0" w:color="auto"/>
        <w:right w:val="none" w:sz="0" w:space="0" w:color="auto"/>
      </w:divBdr>
    </w:div>
    <w:div w:id="17957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eServices@gov.ky" TargetMode="External"/><Relationship Id="rId2" Type="http://schemas.openxmlformats.org/officeDocument/2006/relationships/hyperlink" Target="https://www.procure.gov.ky/ppc-meetings" TargetMode="External"/><Relationship Id="rId1" Type="http://schemas.openxmlformats.org/officeDocument/2006/relationships/hyperlink" Target="mailto:procurement@gov.ky" TargetMode="External"/><Relationship Id="rId4" Type="http://schemas.openxmlformats.org/officeDocument/2006/relationships/hyperlink" Target="mailto:reshma.sharma@gov.ky"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endorsupport.gobonfire.com/hc/en-us" TargetMode="External"/><Relationship Id="rId18" Type="http://schemas.openxmlformats.org/officeDocument/2006/relationships/hyperlink" Target="https://www.ncsc.gov.uk/collection/cloud-secur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endorsupport.gobonfire.com/hc/en-us/articles/6832869814551-Creating-and-Uploading-a-Submission-" TargetMode="External"/><Relationship Id="rId17" Type="http://schemas.openxmlformats.org/officeDocument/2006/relationships/hyperlink" Target="http://www.procure.gov.ky/upimages/commonfiles/Contractforgoodsandservices-Draft_1629148562.docx" TargetMode="External"/><Relationship Id="rId2" Type="http://schemas.openxmlformats.org/officeDocument/2006/relationships/numbering" Target="numbering.xml"/><Relationship Id="rId16" Type="http://schemas.openxmlformats.org/officeDocument/2006/relationships/hyperlink" Target="http://www.procure.gov.ky/upimages/commonfiles/Contractforgoods-Draft_162914850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yman.bonfirehub.com/opportunitie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procure.gov.ky/rules-procedures-procurement-with-dialogue"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procure.gov.ky/contac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7481-8CCE-479E-8400-B8FA3D72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326FFE2B</Template>
  <TotalTime>44</TotalTime>
  <Pages>18</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Laurie</dc:creator>
  <cp:lastModifiedBy>Tatum, Robert</cp:lastModifiedBy>
  <cp:revision>12</cp:revision>
  <cp:lastPrinted>2022-08-17T21:26:00Z</cp:lastPrinted>
  <dcterms:created xsi:type="dcterms:W3CDTF">2023-04-28T15:36:00Z</dcterms:created>
  <dcterms:modified xsi:type="dcterms:W3CDTF">2023-08-04T20:25:00Z</dcterms:modified>
</cp:coreProperties>
</file>