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8C" w:rsidRDefault="005602F5" w:rsidP="00755BE3">
      <w:pPr>
        <w:pStyle w:val="Heading3"/>
        <w:numPr>
          <w:ilvl w:val="0"/>
          <w:numId w:val="0"/>
        </w:numPr>
        <w:tabs>
          <w:tab w:val="left" w:pos="1800"/>
        </w:tabs>
        <w:ind w:left="360"/>
        <w:rPr>
          <w:rFonts w:asciiTheme="minorHAnsi" w:hAnsiTheme="minorHAnsi"/>
          <w:color w:val="auto"/>
        </w:rPr>
      </w:pPr>
      <w:bookmarkStart w:id="0" w:name="_Toc463365214"/>
      <w:bookmarkStart w:id="1" w:name="_GoBack"/>
      <w:bookmarkEnd w:id="1"/>
      <w:r>
        <w:rPr>
          <w:rFonts w:asciiTheme="minorHAnsi" w:hAnsiTheme="minorHAnsi"/>
          <w:color w:val="auto"/>
        </w:rPr>
        <w:t>Competition</w:t>
      </w:r>
    </w:p>
    <w:p w:rsidR="00755BE3" w:rsidRDefault="00755BE3" w:rsidP="00755BE3"/>
    <w:p w:rsidR="000C0E85" w:rsidRPr="00AE6EA6" w:rsidRDefault="000C0E85" w:rsidP="000C0E85">
      <w:pPr>
        <w:ind w:left="360"/>
      </w:pPr>
      <w:r w:rsidRPr="00AE6EA6">
        <w:t>This</w:t>
      </w:r>
      <w:r>
        <w:t xml:space="preserve"> section on </w:t>
      </w:r>
      <w:r w:rsidR="005602F5">
        <w:t xml:space="preserve">competition in the </w:t>
      </w:r>
      <w:r w:rsidR="00832215">
        <w:t>procurement</w:t>
      </w:r>
      <w:r>
        <w:t xml:space="preserve"> process provides information for </w:t>
      </w:r>
      <w:r w:rsidR="00B2638B">
        <w:t xml:space="preserve">procurement </w:t>
      </w:r>
      <w:r w:rsidR="00832215">
        <w:t>entities</w:t>
      </w:r>
      <w:r w:rsidR="00B2638B">
        <w:t xml:space="preserve"> </w:t>
      </w:r>
      <w:r>
        <w:t xml:space="preserve">on means to solicit </w:t>
      </w:r>
      <w:r w:rsidR="005602F5">
        <w:t xml:space="preserve">and receive </w:t>
      </w:r>
      <w:r>
        <w:t xml:space="preserve">bids and on </w:t>
      </w:r>
      <w:r w:rsidR="005602F5">
        <w:t>evaluating the procurement document.</w:t>
      </w:r>
    </w:p>
    <w:p w:rsidR="00755BE3" w:rsidRPr="00755BE3" w:rsidRDefault="00755BE3" w:rsidP="00755BE3"/>
    <w:bookmarkEnd w:id="0"/>
    <w:p w:rsidR="00B2638B" w:rsidRPr="00E72292" w:rsidRDefault="00B2638B" w:rsidP="00E72292">
      <w:pPr>
        <w:pStyle w:val="Heading3"/>
        <w:numPr>
          <w:ilvl w:val="0"/>
          <w:numId w:val="0"/>
        </w:numPr>
        <w:tabs>
          <w:tab w:val="left" w:pos="1800"/>
        </w:tabs>
        <w:ind w:left="1080" w:hanging="720"/>
        <w:rPr>
          <w:rFonts w:asciiTheme="minorHAnsi" w:hAnsiTheme="minorHAnsi"/>
          <w:color w:val="auto"/>
        </w:rPr>
      </w:pPr>
      <w:r w:rsidRPr="00E72292">
        <w:rPr>
          <w:rFonts w:asciiTheme="minorHAnsi" w:hAnsiTheme="minorHAnsi"/>
          <w:color w:val="auto"/>
        </w:rPr>
        <w:t xml:space="preserve">Period of </w:t>
      </w:r>
      <w:r w:rsidR="00522813">
        <w:rPr>
          <w:rFonts w:asciiTheme="minorHAnsi" w:hAnsiTheme="minorHAnsi"/>
          <w:color w:val="auto"/>
        </w:rPr>
        <w:t>Solicitation</w:t>
      </w:r>
    </w:p>
    <w:p w:rsidR="00B2638B" w:rsidRDefault="00B2638B"/>
    <w:p w:rsidR="00FD6E7C" w:rsidRPr="00DA4882" w:rsidRDefault="00FD6E7C" w:rsidP="00FD6E7C">
      <w:pPr>
        <w:autoSpaceDE w:val="0"/>
        <w:autoSpaceDN w:val="0"/>
        <w:adjustRightInd w:val="0"/>
        <w:ind w:left="360"/>
        <w:rPr>
          <w:rFonts w:cs="Calibri"/>
        </w:rPr>
      </w:pPr>
      <w:r w:rsidRPr="00DA4882">
        <w:rPr>
          <w:rFonts w:cs="Calibri"/>
        </w:rPr>
        <w:t xml:space="preserve">To comply with the obligation to conduct a fair, open and transparent procurement process, suppliers </w:t>
      </w:r>
      <w:r w:rsidR="004927E2">
        <w:rPr>
          <w:rFonts w:cs="Calibri"/>
        </w:rPr>
        <w:t>must be</w:t>
      </w:r>
      <w:r w:rsidRPr="00DA4882">
        <w:rPr>
          <w:rFonts w:cs="Calibri"/>
        </w:rPr>
        <w:t xml:space="preserve"> allowed enough time to submit a bid in response to a procurement opportunity with </w:t>
      </w:r>
      <w:r>
        <w:rPr>
          <w:rFonts w:cs="Calibri"/>
        </w:rPr>
        <w:t>the Cayman Islands Government</w:t>
      </w:r>
      <w:r w:rsidRPr="00DA4882">
        <w:rPr>
          <w:rFonts w:cs="Calibri"/>
        </w:rPr>
        <w:t>.</w:t>
      </w:r>
    </w:p>
    <w:p w:rsidR="00FD6E7C" w:rsidRPr="00DA4882" w:rsidRDefault="00FD6E7C" w:rsidP="00FD6E7C">
      <w:pPr>
        <w:autoSpaceDE w:val="0"/>
        <w:autoSpaceDN w:val="0"/>
        <w:adjustRightInd w:val="0"/>
        <w:ind w:left="360"/>
        <w:rPr>
          <w:rFonts w:cs="Calibri"/>
        </w:rPr>
      </w:pPr>
    </w:p>
    <w:p w:rsidR="00FD6E7C" w:rsidRDefault="00FD6E7C" w:rsidP="00FD6E7C">
      <w:pPr>
        <w:autoSpaceDE w:val="0"/>
        <w:autoSpaceDN w:val="0"/>
        <w:adjustRightInd w:val="0"/>
        <w:ind w:left="360"/>
        <w:rPr>
          <w:rFonts w:cs="Calibri"/>
        </w:rPr>
      </w:pPr>
      <w:r w:rsidRPr="00DA4882">
        <w:rPr>
          <w:rFonts w:cs="Calibri"/>
        </w:rPr>
        <w:t xml:space="preserve">The choice of </w:t>
      </w:r>
      <w:r w:rsidR="00832215">
        <w:rPr>
          <w:rFonts w:cs="Calibri"/>
        </w:rPr>
        <w:t>procurement open</w:t>
      </w:r>
      <w:r w:rsidRPr="00DA4882">
        <w:rPr>
          <w:rFonts w:cs="Calibri"/>
        </w:rPr>
        <w:t xml:space="preserve"> period takes into consideration various factors, such as the complexity of the procurement, the time that may be required to prepare the bid, and the need for suppliers to subcontract part of the requirement.</w:t>
      </w:r>
    </w:p>
    <w:p w:rsidR="00FD6E7C" w:rsidRDefault="00FD6E7C" w:rsidP="00FD6E7C">
      <w:pPr>
        <w:autoSpaceDE w:val="0"/>
        <w:autoSpaceDN w:val="0"/>
        <w:adjustRightInd w:val="0"/>
        <w:ind w:left="360"/>
        <w:rPr>
          <w:rFonts w:cs="Calibri"/>
        </w:rPr>
      </w:pPr>
    </w:p>
    <w:p w:rsidR="00B2638B" w:rsidRDefault="00B2638B" w:rsidP="00B2638B">
      <w:pPr>
        <w:autoSpaceDE w:val="0"/>
        <w:autoSpaceDN w:val="0"/>
        <w:adjustRightInd w:val="0"/>
        <w:ind w:left="360"/>
        <w:rPr>
          <w:rFonts w:cs="Calibri"/>
        </w:rPr>
      </w:pPr>
      <w:r w:rsidRPr="000C2EB0">
        <w:rPr>
          <w:rFonts w:cs="Calibri"/>
        </w:rPr>
        <w:t xml:space="preserve">The </w:t>
      </w:r>
      <w:r w:rsidR="00832215">
        <w:rPr>
          <w:rFonts w:cs="Calibri"/>
        </w:rPr>
        <w:t>procurement</w:t>
      </w:r>
      <w:r w:rsidRPr="000C2EB0">
        <w:rPr>
          <w:rFonts w:cs="Calibri"/>
        </w:rPr>
        <w:t xml:space="preserve"> period </w:t>
      </w:r>
      <w:r>
        <w:rPr>
          <w:rFonts w:cs="Calibri"/>
        </w:rPr>
        <w:t xml:space="preserve">and document availability </w:t>
      </w:r>
      <w:r w:rsidRPr="000C2EB0">
        <w:rPr>
          <w:rFonts w:cs="Calibri"/>
        </w:rPr>
        <w:t xml:space="preserve">begins at </w:t>
      </w:r>
      <w:r>
        <w:rPr>
          <w:rFonts w:cs="Calibri"/>
        </w:rPr>
        <w:t xml:space="preserve">the time of </w:t>
      </w:r>
      <w:r w:rsidR="00832215">
        <w:rPr>
          <w:rFonts w:cs="Calibri"/>
        </w:rPr>
        <w:t>the posting of the notice of opportunity</w:t>
      </w:r>
      <w:r w:rsidRPr="000C2EB0">
        <w:rPr>
          <w:rFonts w:cs="Calibri"/>
        </w:rPr>
        <w:t>.</w:t>
      </w:r>
      <w:r>
        <w:rPr>
          <w:rFonts w:cs="Calibri"/>
        </w:rPr>
        <w:t xml:space="preserve">  </w:t>
      </w:r>
      <w:r w:rsidR="004927E2">
        <w:rPr>
          <w:rFonts w:cs="Calibri"/>
        </w:rPr>
        <w:t xml:space="preserve">All </w:t>
      </w:r>
      <w:r w:rsidR="00832215">
        <w:rPr>
          <w:rFonts w:cs="Calibri"/>
        </w:rPr>
        <w:t>procurement</w:t>
      </w:r>
      <w:r w:rsidR="004927E2">
        <w:rPr>
          <w:rFonts w:cs="Calibri"/>
        </w:rPr>
        <w:t>s over $100K</w:t>
      </w:r>
      <w:r w:rsidR="00FD6E7C">
        <w:rPr>
          <w:rFonts w:cs="Calibri"/>
        </w:rPr>
        <w:t xml:space="preserve"> must be open for a minimum of 15 business days from the date that the </w:t>
      </w:r>
      <w:r w:rsidR="00832215">
        <w:rPr>
          <w:rFonts w:cs="Calibri"/>
        </w:rPr>
        <w:t xml:space="preserve">notice of opportunity </w:t>
      </w:r>
      <w:r w:rsidR="00FD6E7C">
        <w:rPr>
          <w:rFonts w:cs="Calibri"/>
        </w:rPr>
        <w:t>is advertised on the website.</w:t>
      </w:r>
    </w:p>
    <w:p w:rsidR="00FD6E7C" w:rsidRDefault="00FD6E7C" w:rsidP="00B2638B">
      <w:pPr>
        <w:autoSpaceDE w:val="0"/>
        <w:autoSpaceDN w:val="0"/>
        <w:adjustRightInd w:val="0"/>
        <w:ind w:left="360"/>
        <w:rPr>
          <w:rFonts w:cs="Calibri"/>
        </w:rPr>
      </w:pPr>
    </w:p>
    <w:p w:rsidR="00FD6E7C" w:rsidRPr="00DA4882" w:rsidRDefault="00FD6E7C" w:rsidP="00FD6E7C">
      <w:pPr>
        <w:autoSpaceDE w:val="0"/>
        <w:autoSpaceDN w:val="0"/>
        <w:adjustRightInd w:val="0"/>
        <w:ind w:left="360"/>
        <w:rPr>
          <w:rFonts w:cs="Calibri"/>
        </w:rPr>
      </w:pPr>
      <w:r w:rsidRPr="00DA4882">
        <w:rPr>
          <w:rFonts w:cs="Calibri"/>
        </w:rPr>
        <w:t xml:space="preserve">However, choosing the minimum </w:t>
      </w:r>
      <w:r>
        <w:rPr>
          <w:rFonts w:cs="Calibri"/>
        </w:rPr>
        <w:t xml:space="preserve">days to solicit bids </w:t>
      </w:r>
      <w:r w:rsidRPr="00DA4882">
        <w:rPr>
          <w:rFonts w:cs="Calibri"/>
        </w:rPr>
        <w:t xml:space="preserve">will not necessarily result in </w:t>
      </w:r>
      <w:r>
        <w:rPr>
          <w:rFonts w:cs="Calibri"/>
        </w:rPr>
        <w:t>a good outcome if the procurement is such that suppliers need to be allowed more time to disseminate the information of the bid document and prepare their response</w:t>
      </w:r>
      <w:r w:rsidRPr="00DA4882">
        <w:rPr>
          <w:rFonts w:cs="Calibri"/>
        </w:rPr>
        <w:t xml:space="preserve">.  If a </w:t>
      </w:r>
      <w:r w:rsidR="00832215">
        <w:rPr>
          <w:rFonts w:cs="Calibri"/>
        </w:rPr>
        <w:t xml:space="preserve">procurement </w:t>
      </w:r>
      <w:r w:rsidRPr="00DA4882">
        <w:rPr>
          <w:rFonts w:cs="Calibri"/>
        </w:rPr>
        <w:t xml:space="preserve">document is amended during the </w:t>
      </w:r>
      <w:r w:rsidR="00832215">
        <w:rPr>
          <w:rFonts w:cs="Calibri"/>
        </w:rPr>
        <w:t>procurement</w:t>
      </w:r>
      <w:r>
        <w:rPr>
          <w:rFonts w:cs="Calibri"/>
        </w:rPr>
        <w:t xml:space="preserve"> </w:t>
      </w:r>
      <w:r w:rsidRPr="00DA4882">
        <w:rPr>
          <w:rFonts w:cs="Calibri"/>
        </w:rPr>
        <w:t xml:space="preserve">period, suppliers may request or need more time to respond to the </w:t>
      </w:r>
      <w:r w:rsidR="00832215">
        <w:rPr>
          <w:rFonts w:cs="Calibri"/>
        </w:rPr>
        <w:t>procurement</w:t>
      </w:r>
      <w:r w:rsidRPr="00DA4882">
        <w:rPr>
          <w:rFonts w:cs="Calibri"/>
        </w:rPr>
        <w:t xml:space="preserve">. In these circumstances, a longer </w:t>
      </w:r>
      <w:r w:rsidR="00832215">
        <w:rPr>
          <w:rFonts w:cs="Calibri"/>
        </w:rPr>
        <w:t>procurement</w:t>
      </w:r>
      <w:r w:rsidRPr="00DA4882">
        <w:rPr>
          <w:rFonts w:cs="Calibri"/>
        </w:rPr>
        <w:t xml:space="preserve"> perio</w:t>
      </w:r>
      <w:r>
        <w:rPr>
          <w:rFonts w:cs="Calibri"/>
        </w:rPr>
        <w:t>d may be warranted and require an amendment to extend the closing date.</w:t>
      </w:r>
    </w:p>
    <w:p w:rsidR="00FD6E7C" w:rsidRDefault="00FD6E7C" w:rsidP="00B2638B">
      <w:pPr>
        <w:autoSpaceDE w:val="0"/>
        <w:autoSpaceDN w:val="0"/>
        <w:adjustRightInd w:val="0"/>
        <w:ind w:left="360"/>
        <w:rPr>
          <w:rFonts w:cs="Calibri"/>
        </w:rPr>
      </w:pPr>
    </w:p>
    <w:p w:rsidR="00522813" w:rsidRDefault="00522813" w:rsidP="00522813">
      <w:pPr>
        <w:pStyle w:val="Heading3"/>
        <w:numPr>
          <w:ilvl w:val="0"/>
          <w:numId w:val="0"/>
        </w:numPr>
        <w:tabs>
          <w:tab w:val="left" w:pos="1800"/>
        </w:tabs>
        <w:ind w:left="1080" w:hanging="720"/>
        <w:rPr>
          <w:rFonts w:asciiTheme="minorHAnsi" w:hAnsiTheme="minorHAnsi"/>
          <w:color w:val="auto"/>
        </w:rPr>
      </w:pPr>
      <w:r>
        <w:rPr>
          <w:rFonts w:asciiTheme="minorHAnsi" w:hAnsiTheme="minorHAnsi"/>
          <w:color w:val="auto"/>
        </w:rPr>
        <w:t>Public Notice of Opportunity</w:t>
      </w:r>
    </w:p>
    <w:p w:rsidR="005B7305" w:rsidRPr="005B7305" w:rsidRDefault="005B7305" w:rsidP="005B7305"/>
    <w:p w:rsidR="00522813" w:rsidRDefault="00522813" w:rsidP="00522813">
      <w:pPr>
        <w:autoSpaceDE w:val="0"/>
        <w:autoSpaceDN w:val="0"/>
        <w:adjustRightInd w:val="0"/>
        <w:ind w:left="360"/>
        <w:rPr>
          <w:rFonts w:cs="Calibri"/>
        </w:rPr>
      </w:pPr>
      <w:r>
        <w:rPr>
          <w:rFonts w:cs="Calibri"/>
        </w:rPr>
        <w:t xml:space="preserve">All </w:t>
      </w:r>
      <w:r w:rsidRPr="000C2EB0">
        <w:rPr>
          <w:rFonts w:cs="Calibri"/>
        </w:rPr>
        <w:t>procurement</w:t>
      </w:r>
      <w:r>
        <w:rPr>
          <w:rFonts w:cs="Calibri"/>
        </w:rPr>
        <w:t>s at the threshold of $100K</w:t>
      </w:r>
      <w:r w:rsidRPr="000C2EB0">
        <w:rPr>
          <w:rFonts w:cs="Calibri"/>
        </w:rPr>
        <w:t xml:space="preserve"> </w:t>
      </w:r>
      <w:r>
        <w:rPr>
          <w:rFonts w:cs="Calibri"/>
        </w:rPr>
        <w:t xml:space="preserve">or above </w:t>
      </w:r>
      <w:r w:rsidRPr="000C2EB0">
        <w:rPr>
          <w:rFonts w:cs="Calibri"/>
        </w:rPr>
        <w:t>must be publicly advertised</w:t>
      </w:r>
      <w:r>
        <w:rPr>
          <w:rFonts w:cs="Calibri"/>
        </w:rPr>
        <w:t xml:space="preserve"> on a website as designated by the Central Procurement Office </w:t>
      </w:r>
      <w:r w:rsidRPr="000C2EB0">
        <w:rPr>
          <w:rFonts w:cs="Calibri"/>
        </w:rPr>
        <w:t xml:space="preserve">to comply with the </w:t>
      </w:r>
      <w:r w:rsidRPr="00BF128C">
        <w:rPr>
          <w:rFonts w:cs="Calibri"/>
          <w:i/>
        </w:rPr>
        <w:t>Procurement Regulations</w:t>
      </w:r>
      <w:r w:rsidRPr="00BF128C">
        <w:rPr>
          <w:rFonts w:cs="Calibri-Italic"/>
          <w:i/>
          <w:iCs/>
        </w:rPr>
        <w:t>, 2018</w:t>
      </w:r>
      <w:r>
        <w:rPr>
          <w:rFonts w:cs="Calibri-Italic"/>
          <w:i/>
          <w:iCs/>
        </w:rPr>
        <w:t xml:space="preserve">.  </w:t>
      </w:r>
      <w:r>
        <w:rPr>
          <w:rFonts w:cs="Calibri-Italic"/>
          <w:iCs/>
        </w:rPr>
        <w:t>Suppliers</w:t>
      </w:r>
      <w:r w:rsidRPr="000C2EB0">
        <w:rPr>
          <w:rFonts w:cs="Calibri"/>
        </w:rPr>
        <w:t xml:space="preserve"> </w:t>
      </w:r>
      <w:r>
        <w:rPr>
          <w:rFonts w:cs="Calibri"/>
        </w:rPr>
        <w:t>will have access to the website to check for opportunities.</w:t>
      </w:r>
      <w:r w:rsidRPr="000C2EB0">
        <w:rPr>
          <w:rFonts w:cs="Calibri"/>
        </w:rPr>
        <w:t xml:space="preserve"> </w:t>
      </w:r>
    </w:p>
    <w:p w:rsidR="00522813" w:rsidRDefault="00522813" w:rsidP="00522813">
      <w:pPr>
        <w:autoSpaceDE w:val="0"/>
        <w:autoSpaceDN w:val="0"/>
        <w:adjustRightInd w:val="0"/>
        <w:ind w:left="360"/>
        <w:rPr>
          <w:rFonts w:cs="Calibri"/>
        </w:rPr>
      </w:pPr>
    </w:p>
    <w:p w:rsidR="00522813" w:rsidRDefault="00522813" w:rsidP="00522813">
      <w:pPr>
        <w:autoSpaceDE w:val="0"/>
        <w:autoSpaceDN w:val="0"/>
        <w:adjustRightInd w:val="0"/>
        <w:ind w:left="360"/>
        <w:rPr>
          <w:rFonts w:cs="Calibri"/>
        </w:rPr>
      </w:pPr>
      <w:r>
        <w:rPr>
          <w:rFonts w:cs="Calibri"/>
        </w:rPr>
        <w:t xml:space="preserve">The portal is at:  </w:t>
      </w:r>
      <w:hyperlink r:id="rId6" w:history="1">
        <w:r w:rsidRPr="00D77F5C">
          <w:rPr>
            <w:rStyle w:val="Hyperlink"/>
            <w:rFonts w:cs="Calibri"/>
          </w:rPr>
          <w:t>https://www.procure.gov.ky/bid-opportunities</w:t>
        </w:r>
      </w:hyperlink>
    </w:p>
    <w:p w:rsidR="00522813" w:rsidRDefault="00522813" w:rsidP="00522813">
      <w:pPr>
        <w:autoSpaceDE w:val="0"/>
        <w:autoSpaceDN w:val="0"/>
        <w:adjustRightInd w:val="0"/>
        <w:ind w:left="360"/>
        <w:rPr>
          <w:rFonts w:cs="Calibri"/>
        </w:rPr>
      </w:pPr>
    </w:p>
    <w:p w:rsidR="00522813" w:rsidRDefault="00522813" w:rsidP="00522813">
      <w:pPr>
        <w:autoSpaceDE w:val="0"/>
        <w:autoSpaceDN w:val="0"/>
        <w:adjustRightInd w:val="0"/>
        <w:ind w:left="360"/>
        <w:rPr>
          <w:rFonts w:cs="Calibri"/>
        </w:rPr>
      </w:pPr>
      <w:r>
        <w:rPr>
          <w:rFonts w:cs="Calibri"/>
        </w:rPr>
        <w:t>Enough information should be provided in the project description to</w:t>
      </w:r>
      <w:r w:rsidRPr="000C2EB0">
        <w:rPr>
          <w:rFonts w:cs="Calibri"/>
        </w:rPr>
        <w:t xml:space="preserve"> </w:t>
      </w:r>
      <w:r>
        <w:rPr>
          <w:rFonts w:cs="Calibri"/>
        </w:rPr>
        <w:t xml:space="preserve">allow </w:t>
      </w:r>
      <w:r w:rsidRPr="000C2EB0">
        <w:rPr>
          <w:rFonts w:cs="Calibri"/>
        </w:rPr>
        <w:t xml:space="preserve">suppliers </w:t>
      </w:r>
      <w:r>
        <w:rPr>
          <w:rFonts w:cs="Calibri"/>
        </w:rPr>
        <w:t>to assess</w:t>
      </w:r>
      <w:r w:rsidRPr="000C2EB0">
        <w:rPr>
          <w:rFonts w:cs="Calibri"/>
        </w:rPr>
        <w:t xml:space="preserve"> their capabilit</w:t>
      </w:r>
      <w:r>
        <w:rPr>
          <w:rFonts w:cs="Calibri"/>
        </w:rPr>
        <w:t>y or interest in the procurement</w:t>
      </w:r>
      <w:r w:rsidRPr="000C2EB0">
        <w:rPr>
          <w:rFonts w:cs="Calibri"/>
        </w:rPr>
        <w:t xml:space="preserve">.  </w:t>
      </w:r>
      <w:r>
        <w:rPr>
          <w:rFonts w:cs="Calibri"/>
        </w:rPr>
        <w:t>Procurement d</w:t>
      </w:r>
      <w:r w:rsidRPr="000C2EB0">
        <w:rPr>
          <w:rFonts w:cs="Calibri"/>
        </w:rPr>
        <w:t xml:space="preserve">ocuments become available to suppliers upon activation </w:t>
      </w:r>
      <w:r>
        <w:rPr>
          <w:rFonts w:cs="Calibri"/>
        </w:rPr>
        <w:t>of the vendor registration process.   The procurement</w:t>
      </w:r>
      <w:r w:rsidRPr="000C2EB0">
        <w:rPr>
          <w:rFonts w:cs="Calibri"/>
        </w:rPr>
        <w:t xml:space="preserve"> period </w:t>
      </w:r>
      <w:r>
        <w:rPr>
          <w:rFonts w:cs="Calibri"/>
        </w:rPr>
        <w:t xml:space="preserve">and document availability </w:t>
      </w:r>
      <w:r w:rsidRPr="000C2EB0">
        <w:rPr>
          <w:rFonts w:cs="Calibri"/>
        </w:rPr>
        <w:t xml:space="preserve">begins at </w:t>
      </w:r>
      <w:r>
        <w:rPr>
          <w:rFonts w:cs="Calibri"/>
        </w:rPr>
        <w:t>the time of public advertisement through the notice of opportunity</w:t>
      </w:r>
      <w:r w:rsidRPr="000C2EB0">
        <w:rPr>
          <w:rFonts w:cs="Calibri"/>
        </w:rPr>
        <w:t>.</w:t>
      </w:r>
    </w:p>
    <w:p w:rsidR="00522813" w:rsidRDefault="00522813" w:rsidP="00522813">
      <w:pPr>
        <w:autoSpaceDE w:val="0"/>
        <w:autoSpaceDN w:val="0"/>
        <w:adjustRightInd w:val="0"/>
        <w:ind w:left="360"/>
        <w:rPr>
          <w:rFonts w:cs="Calibri"/>
        </w:rPr>
      </w:pPr>
    </w:p>
    <w:p w:rsidR="00522813" w:rsidRDefault="00522813" w:rsidP="00522813">
      <w:pPr>
        <w:autoSpaceDE w:val="0"/>
        <w:autoSpaceDN w:val="0"/>
        <w:adjustRightInd w:val="0"/>
        <w:ind w:left="360"/>
        <w:rPr>
          <w:rFonts w:cs="Calibri"/>
        </w:rPr>
      </w:pPr>
      <w:r>
        <w:rPr>
          <w:rFonts w:cs="Calibri"/>
        </w:rPr>
        <w:lastRenderedPageBreak/>
        <w:t xml:space="preserve">Procurements under the $100K threshold may also as an option be publicly </w:t>
      </w:r>
      <w:proofErr w:type="gramStart"/>
      <w:r>
        <w:rPr>
          <w:rFonts w:cs="Calibri"/>
        </w:rPr>
        <w:t>advertised</w:t>
      </w:r>
      <w:proofErr w:type="gramEnd"/>
      <w:r>
        <w:rPr>
          <w:rFonts w:cs="Calibri"/>
        </w:rPr>
        <w:t xml:space="preserve"> on a website designated by the Central Procurement Office.</w:t>
      </w:r>
    </w:p>
    <w:p w:rsidR="00522813" w:rsidRDefault="00522813" w:rsidP="00522813">
      <w:pPr>
        <w:autoSpaceDE w:val="0"/>
        <w:autoSpaceDN w:val="0"/>
        <w:adjustRightInd w:val="0"/>
        <w:ind w:left="360"/>
        <w:rPr>
          <w:rFonts w:cs="Calibri"/>
        </w:rPr>
      </w:pPr>
    </w:p>
    <w:p w:rsidR="00522813" w:rsidRPr="000C2EB0" w:rsidRDefault="00522813" w:rsidP="00522813">
      <w:pPr>
        <w:autoSpaceDE w:val="0"/>
        <w:autoSpaceDN w:val="0"/>
        <w:adjustRightInd w:val="0"/>
        <w:ind w:left="360"/>
        <w:rPr>
          <w:rFonts w:cs="Calibri"/>
        </w:rPr>
      </w:pPr>
      <w:r>
        <w:rPr>
          <w:rFonts w:cs="Calibri"/>
        </w:rPr>
        <w:t>Additionally, supplemental advertising of the notice of opportunity may be done in a local paper and/or a specific publication relating to the procurement.</w:t>
      </w:r>
    </w:p>
    <w:p w:rsidR="00522813" w:rsidRPr="000C2EB0" w:rsidRDefault="00522813" w:rsidP="00522813">
      <w:pPr>
        <w:autoSpaceDE w:val="0"/>
        <w:autoSpaceDN w:val="0"/>
        <w:adjustRightInd w:val="0"/>
        <w:ind w:left="360"/>
        <w:rPr>
          <w:rFonts w:cs="Calibri"/>
        </w:rPr>
      </w:pPr>
    </w:p>
    <w:p w:rsidR="00522813" w:rsidRPr="00B431A9" w:rsidRDefault="00522813" w:rsidP="00522813">
      <w:pPr>
        <w:pStyle w:val="Heading3"/>
        <w:numPr>
          <w:ilvl w:val="0"/>
          <w:numId w:val="0"/>
        </w:numPr>
        <w:tabs>
          <w:tab w:val="left" w:pos="1800"/>
        </w:tabs>
        <w:ind w:left="1080" w:hanging="720"/>
        <w:rPr>
          <w:rFonts w:asciiTheme="minorHAnsi" w:hAnsiTheme="minorHAnsi"/>
          <w:color w:val="auto"/>
        </w:rPr>
      </w:pPr>
      <w:r>
        <w:rPr>
          <w:rFonts w:asciiTheme="minorHAnsi" w:hAnsiTheme="minorHAnsi"/>
          <w:color w:val="auto"/>
        </w:rPr>
        <w:t>Procurement</w:t>
      </w:r>
      <w:r w:rsidRPr="00B431A9">
        <w:rPr>
          <w:rFonts w:asciiTheme="minorHAnsi" w:hAnsiTheme="minorHAnsi"/>
          <w:color w:val="auto"/>
        </w:rPr>
        <w:t xml:space="preserve"> Not Publicly Advertised (Invitation Sent Directly to Suppliers)</w:t>
      </w:r>
    </w:p>
    <w:p w:rsidR="00522813" w:rsidRPr="000C2EB0" w:rsidRDefault="00522813" w:rsidP="00522813">
      <w:pPr>
        <w:autoSpaceDE w:val="0"/>
        <w:autoSpaceDN w:val="0"/>
        <w:adjustRightInd w:val="0"/>
        <w:ind w:left="360"/>
        <w:rPr>
          <w:rFonts w:cs="Calibri"/>
        </w:rPr>
      </w:pPr>
    </w:p>
    <w:p w:rsidR="00522813" w:rsidRPr="000C2EB0" w:rsidRDefault="00522813" w:rsidP="00522813">
      <w:pPr>
        <w:autoSpaceDE w:val="0"/>
        <w:autoSpaceDN w:val="0"/>
        <w:adjustRightInd w:val="0"/>
        <w:ind w:left="360"/>
        <w:rPr>
          <w:rFonts w:cs="Calibri"/>
        </w:rPr>
      </w:pPr>
      <w:r w:rsidRPr="000C2EB0">
        <w:rPr>
          <w:rFonts w:cs="Calibri"/>
        </w:rPr>
        <w:t xml:space="preserve">For procurements that </w:t>
      </w:r>
      <w:r>
        <w:rPr>
          <w:rFonts w:cs="Calibri"/>
        </w:rPr>
        <w:t>are not</w:t>
      </w:r>
      <w:r w:rsidRPr="000C2EB0">
        <w:rPr>
          <w:rFonts w:cs="Calibri"/>
        </w:rPr>
        <w:t xml:space="preserve"> publicly advertised</w:t>
      </w:r>
      <w:r>
        <w:rPr>
          <w:rFonts w:cs="Calibri"/>
        </w:rPr>
        <w:t>, due to being below the threshold</w:t>
      </w:r>
      <w:r w:rsidRPr="000C2EB0">
        <w:rPr>
          <w:rFonts w:cs="Calibri"/>
        </w:rPr>
        <w:t xml:space="preserve"> </w:t>
      </w:r>
      <w:r>
        <w:rPr>
          <w:rFonts w:cs="Calibri"/>
        </w:rPr>
        <w:t xml:space="preserve">of $100K, the </w:t>
      </w:r>
      <w:r w:rsidRPr="000C2EB0">
        <w:rPr>
          <w:rFonts w:cs="Calibri"/>
        </w:rPr>
        <w:t xml:space="preserve">selected procurement strategy </w:t>
      </w:r>
      <w:r>
        <w:rPr>
          <w:rFonts w:cs="Calibri"/>
        </w:rPr>
        <w:t>may be to</w:t>
      </w:r>
      <w:r w:rsidRPr="000C2EB0">
        <w:rPr>
          <w:rFonts w:cs="Calibri"/>
        </w:rPr>
        <w:t xml:space="preserve"> solicit </w:t>
      </w:r>
      <w:r>
        <w:rPr>
          <w:rFonts w:cs="Calibri"/>
        </w:rPr>
        <w:t>bids by direct invitation.  Every</w:t>
      </w:r>
      <w:r w:rsidRPr="00620BE3">
        <w:rPr>
          <w:rFonts w:cs="Calibri"/>
        </w:rPr>
        <w:t xml:space="preserve"> effort should be made to ensure best value</w:t>
      </w:r>
      <w:r>
        <w:rPr>
          <w:rFonts w:cs="Calibri"/>
        </w:rPr>
        <w:t xml:space="preserve">, fairness and access </w:t>
      </w:r>
      <w:r w:rsidRPr="00620BE3">
        <w:rPr>
          <w:rFonts w:cs="Calibri"/>
        </w:rPr>
        <w:t xml:space="preserve">to </w:t>
      </w:r>
      <w:r>
        <w:rPr>
          <w:rFonts w:cs="Calibri"/>
        </w:rPr>
        <w:t>opportunities in terms of preparing an invitation list of suppliers.</w:t>
      </w:r>
    </w:p>
    <w:p w:rsidR="00522813" w:rsidRPr="000C2EB0" w:rsidRDefault="00522813" w:rsidP="00522813">
      <w:pPr>
        <w:autoSpaceDE w:val="0"/>
        <w:autoSpaceDN w:val="0"/>
        <w:adjustRightInd w:val="0"/>
        <w:ind w:left="360"/>
        <w:rPr>
          <w:rFonts w:cs="Calibri"/>
        </w:rPr>
      </w:pPr>
    </w:p>
    <w:p w:rsidR="00522813" w:rsidRPr="000C2EB0" w:rsidRDefault="00522813" w:rsidP="00522813">
      <w:pPr>
        <w:autoSpaceDE w:val="0"/>
        <w:autoSpaceDN w:val="0"/>
        <w:adjustRightInd w:val="0"/>
        <w:ind w:left="360"/>
        <w:rPr>
          <w:rFonts w:cs="Calibri"/>
        </w:rPr>
      </w:pPr>
      <w:r w:rsidRPr="000C2EB0">
        <w:rPr>
          <w:rFonts w:cs="Calibri"/>
        </w:rPr>
        <w:t xml:space="preserve">During the </w:t>
      </w:r>
      <w:r>
        <w:rPr>
          <w:rFonts w:cs="Calibri"/>
        </w:rPr>
        <w:t xml:space="preserve">open period of the procurement that was not publicly advertised, </w:t>
      </w:r>
      <w:r w:rsidRPr="000C2EB0">
        <w:rPr>
          <w:rFonts w:cs="Calibri"/>
        </w:rPr>
        <w:t xml:space="preserve">if any supplier requests the opportunity to submit a bid </w:t>
      </w:r>
      <w:r>
        <w:rPr>
          <w:rFonts w:cs="Calibri"/>
        </w:rPr>
        <w:t>where the supplier had not been initially invited to submit a bid</w:t>
      </w:r>
      <w:r w:rsidRPr="000C2EB0">
        <w:rPr>
          <w:rFonts w:cs="Calibri"/>
        </w:rPr>
        <w:t xml:space="preserve">, the supplier should be given the opportunity to provide a bid </w:t>
      </w:r>
      <w:r>
        <w:rPr>
          <w:rFonts w:cs="Calibri"/>
        </w:rPr>
        <w:t>and in</w:t>
      </w:r>
      <w:r w:rsidRPr="000C2EB0">
        <w:rPr>
          <w:rFonts w:cs="Calibri"/>
        </w:rPr>
        <w:t xml:space="preserve"> such </w:t>
      </w:r>
      <w:r>
        <w:rPr>
          <w:rFonts w:cs="Calibri"/>
        </w:rPr>
        <w:t xml:space="preserve">a </w:t>
      </w:r>
      <w:r w:rsidRPr="000C2EB0">
        <w:rPr>
          <w:rFonts w:cs="Calibri"/>
        </w:rPr>
        <w:t xml:space="preserve">case, </w:t>
      </w:r>
      <w:r>
        <w:rPr>
          <w:rFonts w:cs="Calibri"/>
        </w:rPr>
        <w:t xml:space="preserve">an </w:t>
      </w:r>
      <w:r w:rsidRPr="000C2EB0">
        <w:rPr>
          <w:rFonts w:cs="Calibri"/>
        </w:rPr>
        <w:t xml:space="preserve">extension of the </w:t>
      </w:r>
      <w:r>
        <w:rPr>
          <w:rFonts w:cs="Calibri"/>
        </w:rPr>
        <w:t>closing date</w:t>
      </w:r>
      <w:r w:rsidRPr="000C2EB0">
        <w:rPr>
          <w:rFonts w:cs="Calibri"/>
        </w:rPr>
        <w:t xml:space="preserve"> may be warranted.</w:t>
      </w:r>
    </w:p>
    <w:p w:rsidR="00FD6E7C" w:rsidRDefault="00FD6E7C" w:rsidP="00B2638B">
      <w:pPr>
        <w:autoSpaceDE w:val="0"/>
        <w:autoSpaceDN w:val="0"/>
        <w:adjustRightInd w:val="0"/>
        <w:ind w:left="360"/>
        <w:rPr>
          <w:rFonts w:cs="Calibri"/>
        </w:rPr>
      </w:pPr>
    </w:p>
    <w:p w:rsidR="00522813" w:rsidRDefault="00522813" w:rsidP="00B2638B">
      <w:pPr>
        <w:autoSpaceDE w:val="0"/>
        <w:autoSpaceDN w:val="0"/>
        <w:adjustRightInd w:val="0"/>
        <w:ind w:left="360"/>
        <w:rPr>
          <w:rFonts w:eastAsiaTheme="majorEastAsia" w:cstheme="majorBidi"/>
          <w:b/>
          <w:bCs/>
        </w:rPr>
      </w:pPr>
    </w:p>
    <w:p w:rsidR="00522813" w:rsidRDefault="00522813" w:rsidP="00B2638B">
      <w:pPr>
        <w:autoSpaceDE w:val="0"/>
        <w:autoSpaceDN w:val="0"/>
        <w:adjustRightInd w:val="0"/>
        <w:ind w:left="360"/>
        <w:rPr>
          <w:rFonts w:eastAsiaTheme="majorEastAsia" w:cstheme="majorBidi"/>
          <w:b/>
          <w:bCs/>
        </w:rPr>
      </w:pPr>
    </w:p>
    <w:p w:rsidR="00FD6E7C" w:rsidRPr="00E72292" w:rsidRDefault="00E72292" w:rsidP="00B2638B">
      <w:pPr>
        <w:autoSpaceDE w:val="0"/>
        <w:autoSpaceDN w:val="0"/>
        <w:adjustRightInd w:val="0"/>
        <w:ind w:left="360"/>
        <w:rPr>
          <w:rFonts w:eastAsiaTheme="majorEastAsia" w:cstheme="majorBidi"/>
          <w:b/>
          <w:bCs/>
        </w:rPr>
      </w:pPr>
      <w:r w:rsidRPr="00E72292">
        <w:rPr>
          <w:rFonts w:eastAsiaTheme="majorEastAsia" w:cstheme="majorBidi"/>
          <w:b/>
          <w:bCs/>
        </w:rPr>
        <w:t>Communications</w:t>
      </w:r>
    </w:p>
    <w:p w:rsidR="00E72292" w:rsidRDefault="00E72292" w:rsidP="00B2638B">
      <w:pPr>
        <w:autoSpaceDE w:val="0"/>
        <w:autoSpaceDN w:val="0"/>
        <w:adjustRightInd w:val="0"/>
        <w:ind w:left="360"/>
        <w:rPr>
          <w:rFonts w:cs="Calibri"/>
        </w:rPr>
      </w:pPr>
    </w:p>
    <w:p w:rsidR="00E72292" w:rsidRPr="000C2EB0" w:rsidRDefault="00E72292" w:rsidP="00E72292">
      <w:pPr>
        <w:autoSpaceDE w:val="0"/>
        <w:autoSpaceDN w:val="0"/>
        <w:adjustRightInd w:val="0"/>
        <w:ind w:left="360"/>
        <w:rPr>
          <w:rFonts w:cs="Calibri"/>
        </w:rPr>
      </w:pPr>
      <w:r w:rsidRPr="000C2EB0">
        <w:rPr>
          <w:rFonts w:cs="Calibri"/>
        </w:rPr>
        <w:t xml:space="preserve">To protect the integrity of the procurement process, bidders must have equal access to all information pertaining to the requirement during the </w:t>
      </w:r>
      <w:r w:rsidR="00832215">
        <w:rPr>
          <w:rFonts w:cs="Calibri"/>
        </w:rPr>
        <w:t xml:space="preserve">procurement </w:t>
      </w:r>
      <w:r w:rsidRPr="000C2EB0">
        <w:rPr>
          <w:rFonts w:cs="Calibri"/>
        </w:rPr>
        <w:t xml:space="preserve">period. Therefore, all clarifications, modifications to the requirement, or any additional information related to the requirement must be transmitted simultaneously to all bidders. During this process, the identity of </w:t>
      </w:r>
      <w:r w:rsidR="00080032">
        <w:rPr>
          <w:rFonts w:cs="Calibri"/>
        </w:rPr>
        <w:t>suppliers</w:t>
      </w:r>
      <w:r w:rsidRPr="000C2EB0">
        <w:rPr>
          <w:rFonts w:cs="Calibri"/>
        </w:rPr>
        <w:t xml:space="preserve"> must remain confidential.</w:t>
      </w:r>
    </w:p>
    <w:p w:rsidR="00E72292" w:rsidRPr="000C2EB0" w:rsidRDefault="00E72292" w:rsidP="00E72292">
      <w:pPr>
        <w:autoSpaceDE w:val="0"/>
        <w:autoSpaceDN w:val="0"/>
        <w:adjustRightInd w:val="0"/>
        <w:ind w:left="360"/>
        <w:rPr>
          <w:rFonts w:cs="Calibri"/>
        </w:rPr>
      </w:pPr>
    </w:p>
    <w:p w:rsidR="00197FF8" w:rsidRDefault="00E72292" w:rsidP="00E72292">
      <w:pPr>
        <w:autoSpaceDE w:val="0"/>
        <w:autoSpaceDN w:val="0"/>
        <w:adjustRightInd w:val="0"/>
        <w:ind w:left="360"/>
        <w:rPr>
          <w:rFonts w:cs="Calibri"/>
        </w:rPr>
      </w:pPr>
      <w:r w:rsidRPr="000C2EB0">
        <w:rPr>
          <w:rFonts w:cs="Calibri"/>
        </w:rPr>
        <w:t xml:space="preserve">Communications during the </w:t>
      </w:r>
      <w:r w:rsidR="00832215">
        <w:rPr>
          <w:rFonts w:cs="Calibri"/>
        </w:rPr>
        <w:t>procurement</w:t>
      </w:r>
      <w:r w:rsidRPr="000C2EB0">
        <w:rPr>
          <w:rFonts w:cs="Calibri"/>
        </w:rPr>
        <w:t xml:space="preserve"> period are to </w:t>
      </w:r>
      <w:r w:rsidR="004927E2">
        <w:rPr>
          <w:rFonts w:cs="Calibri"/>
        </w:rPr>
        <w:t>be directed only to the point of contact listed in the procurement documents</w:t>
      </w:r>
      <w:r w:rsidRPr="000C2EB0">
        <w:rPr>
          <w:rFonts w:cs="Calibri"/>
        </w:rPr>
        <w:t xml:space="preserve">. </w:t>
      </w:r>
    </w:p>
    <w:p w:rsidR="00197FF8" w:rsidRPr="00197FF8" w:rsidRDefault="00197FF8" w:rsidP="00197FF8">
      <w:pPr>
        <w:pStyle w:val="Heading3"/>
        <w:numPr>
          <w:ilvl w:val="0"/>
          <w:numId w:val="0"/>
        </w:numPr>
        <w:tabs>
          <w:tab w:val="left" w:pos="1800"/>
        </w:tabs>
        <w:ind w:left="1080" w:hanging="720"/>
        <w:rPr>
          <w:rFonts w:asciiTheme="minorHAnsi" w:hAnsiTheme="minorHAnsi"/>
          <w:color w:val="auto"/>
        </w:rPr>
      </w:pPr>
      <w:r w:rsidRPr="00197FF8">
        <w:rPr>
          <w:rFonts w:asciiTheme="minorHAnsi" w:hAnsiTheme="minorHAnsi"/>
          <w:color w:val="auto"/>
        </w:rPr>
        <w:t xml:space="preserve">Questions </w:t>
      </w:r>
    </w:p>
    <w:p w:rsidR="00197FF8" w:rsidRDefault="00197FF8" w:rsidP="00E72292">
      <w:pPr>
        <w:autoSpaceDE w:val="0"/>
        <w:autoSpaceDN w:val="0"/>
        <w:adjustRightInd w:val="0"/>
        <w:ind w:left="360"/>
        <w:rPr>
          <w:rFonts w:cs="Calibri"/>
        </w:rPr>
      </w:pPr>
    </w:p>
    <w:p w:rsidR="00197FF8" w:rsidRDefault="00620BE3" w:rsidP="00197FF8">
      <w:pPr>
        <w:autoSpaceDE w:val="0"/>
        <w:autoSpaceDN w:val="0"/>
        <w:adjustRightInd w:val="0"/>
        <w:ind w:left="360"/>
        <w:rPr>
          <w:rFonts w:cs="Calibri"/>
        </w:rPr>
      </w:pPr>
      <w:r>
        <w:rPr>
          <w:rFonts w:cs="Calibri"/>
        </w:rPr>
        <w:t>Bidders</w:t>
      </w:r>
      <w:r w:rsidR="00197FF8" w:rsidRPr="000C2EB0">
        <w:rPr>
          <w:rFonts w:cs="Calibri"/>
        </w:rPr>
        <w:t xml:space="preserve"> may submit questions or enquiries related to the </w:t>
      </w:r>
      <w:r w:rsidR="00832215">
        <w:rPr>
          <w:rFonts w:cs="Calibri"/>
        </w:rPr>
        <w:t>procurement</w:t>
      </w:r>
      <w:r w:rsidR="00197FF8" w:rsidRPr="000C2EB0">
        <w:rPr>
          <w:rFonts w:cs="Calibri"/>
        </w:rPr>
        <w:t xml:space="preserve"> documents during the </w:t>
      </w:r>
      <w:r w:rsidR="00832215">
        <w:rPr>
          <w:rFonts w:cs="Calibri"/>
        </w:rPr>
        <w:t xml:space="preserve">procurement </w:t>
      </w:r>
      <w:r w:rsidR="00197FF8" w:rsidRPr="000C2EB0">
        <w:rPr>
          <w:rFonts w:cs="Calibri"/>
        </w:rPr>
        <w:t>period</w:t>
      </w:r>
      <w:r w:rsidR="004927E2">
        <w:rPr>
          <w:rFonts w:cs="Calibri"/>
        </w:rPr>
        <w:t xml:space="preserve"> in the manner stated within the procurement documents, </w:t>
      </w:r>
      <w:r w:rsidR="00197FF8" w:rsidRPr="000C2EB0">
        <w:rPr>
          <w:rFonts w:cs="Calibri"/>
        </w:rPr>
        <w:t>in writing, within t</w:t>
      </w:r>
      <w:r w:rsidR="00832215">
        <w:rPr>
          <w:rFonts w:cs="Calibri"/>
        </w:rPr>
        <w:t>he timeframe prescribed</w:t>
      </w:r>
      <w:r w:rsidR="00197FF8" w:rsidRPr="000C2EB0">
        <w:rPr>
          <w:rFonts w:cs="Calibri"/>
        </w:rPr>
        <w:t xml:space="preserve">. </w:t>
      </w:r>
      <w:r w:rsidR="004927E2">
        <w:rPr>
          <w:rFonts w:cs="Calibri"/>
        </w:rPr>
        <w:t xml:space="preserve"> </w:t>
      </w:r>
      <w:r w:rsidR="00197FF8" w:rsidRPr="000C2EB0">
        <w:rPr>
          <w:rFonts w:cs="Calibri"/>
        </w:rPr>
        <w:t xml:space="preserve">Any questions received after </w:t>
      </w:r>
      <w:r w:rsidR="00197FF8" w:rsidRPr="00823FB7">
        <w:rPr>
          <w:rFonts w:cs="Calibri"/>
        </w:rPr>
        <w:t xml:space="preserve">that timeframe should not be answered. </w:t>
      </w:r>
    </w:p>
    <w:p w:rsidR="00197FF8" w:rsidRDefault="00197FF8" w:rsidP="00197FF8">
      <w:pPr>
        <w:autoSpaceDE w:val="0"/>
        <w:autoSpaceDN w:val="0"/>
        <w:adjustRightInd w:val="0"/>
        <w:ind w:left="360"/>
        <w:rPr>
          <w:rFonts w:cs="Calibri"/>
        </w:rPr>
      </w:pPr>
    </w:p>
    <w:p w:rsidR="00620BE3" w:rsidRDefault="00620BE3" w:rsidP="00197FF8">
      <w:pPr>
        <w:autoSpaceDE w:val="0"/>
        <w:autoSpaceDN w:val="0"/>
        <w:adjustRightInd w:val="0"/>
        <w:ind w:left="360"/>
        <w:rPr>
          <w:rFonts w:cs="Calibri"/>
        </w:rPr>
      </w:pPr>
      <w:r w:rsidRPr="00620BE3">
        <w:rPr>
          <w:rFonts w:cs="Calibri"/>
        </w:rPr>
        <w:t xml:space="preserve">Simple questions where the answer does not affect other </w:t>
      </w:r>
      <w:r>
        <w:rPr>
          <w:rFonts w:cs="Calibri"/>
        </w:rPr>
        <w:t>bidders</w:t>
      </w:r>
      <w:r w:rsidRPr="00620BE3">
        <w:rPr>
          <w:rFonts w:cs="Calibri"/>
        </w:rPr>
        <w:t xml:space="preserve"> and how they will respond to the </w:t>
      </w:r>
      <w:r w:rsidR="00832215">
        <w:rPr>
          <w:rFonts w:cs="Calibri"/>
        </w:rPr>
        <w:t>procurement</w:t>
      </w:r>
      <w:r w:rsidRPr="00620BE3">
        <w:rPr>
          <w:rFonts w:cs="Calibri"/>
        </w:rPr>
        <w:t xml:space="preserve"> may be answered directly to the </w:t>
      </w:r>
      <w:r>
        <w:rPr>
          <w:rFonts w:cs="Calibri"/>
        </w:rPr>
        <w:t>bidder</w:t>
      </w:r>
      <w:r w:rsidRPr="00620BE3">
        <w:rPr>
          <w:rFonts w:cs="Calibri"/>
        </w:rPr>
        <w:t xml:space="preserve"> asking the question.</w:t>
      </w:r>
    </w:p>
    <w:p w:rsidR="00620BE3" w:rsidRDefault="00620BE3" w:rsidP="00197FF8">
      <w:pPr>
        <w:autoSpaceDE w:val="0"/>
        <w:autoSpaceDN w:val="0"/>
        <w:adjustRightInd w:val="0"/>
        <w:ind w:left="360"/>
        <w:rPr>
          <w:rFonts w:cs="Calibri"/>
        </w:rPr>
      </w:pPr>
    </w:p>
    <w:p w:rsidR="00197FF8" w:rsidRDefault="00197FF8" w:rsidP="00AF786E">
      <w:pPr>
        <w:autoSpaceDE w:val="0"/>
        <w:autoSpaceDN w:val="0"/>
        <w:adjustRightInd w:val="0"/>
        <w:ind w:left="360"/>
        <w:rPr>
          <w:rFonts w:cs="Calibri"/>
        </w:rPr>
      </w:pPr>
      <w:r w:rsidRPr="000C2EB0">
        <w:rPr>
          <w:rFonts w:cs="Calibri"/>
        </w:rPr>
        <w:t xml:space="preserve">When replying to questions or enquiries from </w:t>
      </w:r>
      <w:r w:rsidR="00620BE3">
        <w:rPr>
          <w:rFonts w:cs="Calibri"/>
        </w:rPr>
        <w:t>bidders</w:t>
      </w:r>
      <w:r w:rsidRPr="000C2EB0">
        <w:rPr>
          <w:rFonts w:cs="Calibri"/>
        </w:rPr>
        <w:t xml:space="preserve">, the </w:t>
      </w:r>
      <w:r>
        <w:rPr>
          <w:rFonts w:cs="Calibri"/>
        </w:rPr>
        <w:t xml:space="preserve">response </w:t>
      </w:r>
      <w:r w:rsidRPr="000C2EB0">
        <w:rPr>
          <w:rFonts w:cs="Calibri"/>
        </w:rPr>
        <w:t xml:space="preserve">must </w:t>
      </w:r>
      <w:r>
        <w:rPr>
          <w:rFonts w:cs="Calibri"/>
        </w:rPr>
        <w:t xml:space="preserve">be carefully drafted </w:t>
      </w:r>
      <w:r w:rsidRPr="000C2EB0">
        <w:rPr>
          <w:rFonts w:cs="Calibri"/>
        </w:rPr>
        <w:t xml:space="preserve">taking into account that the answer may require a modification of the </w:t>
      </w:r>
      <w:r w:rsidR="00832215">
        <w:rPr>
          <w:rFonts w:cs="Calibri"/>
        </w:rPr>
        <w:t xml:space="preserve">procurement </w:t>
      </w:r>
      <w:r w:rsidRPr="000C2EB0">
        <w:rPr>
          <w:rFonts w:cs="Calibri"/>
        </w:rPr>
        <w:lastRenderedPageBreak/>
        <w:t xml:space="preserve">documents. If a question or enquiry results in a need to amend a clause of the </w:t>
      </w:r>
      <w:r w:rsidR="00832215">
        <w:rPr>
          <w:rFonts w:cs="Calibri"/>
        </w:rPr>
        <w:t>procurement</w:t>
      </w:r>
      <w:r w:rsidRPr="000C2EB0">
        <w:rPr>
          <w:rFonts w:cs="Calibri"/>
        </w:rPr>
        <w:t xml:space="preserve"> document, the response should</w:t>
      </w:r>
      <w:r>
        <w:rPr>
          <w:rFonts w:cs="Calibri"/>
        </w:rPr>
        <w:t xml:space="preserve"> clearly </w:t>
      </w:r>
      <w:r w:rsidR="00AF786E">
        <w:rPr>
          <w:rFonts w:cs="Calibri"/>
        </w:rPr>
        <w:t>refer to the</w:t>
      </w:r>
      <w:r>
        <w:rPr>
          <w:rFonts w:cs="Calibri"/>
        </w:rPr>
        <w:t xml:space="preserve"> </w:t>
      </w:r>
      <w:r w:rsidR="00522813">
        <w:rPr>
          <w:rFonts w:cs="Calibri"/>
        </w:rPr>
        <w:t>addendum</w:t>
      </w:r>
      <w:r w:rsidR="00AF786E">
        <w:rPr>
          <w:rFonts w:cs="Calibri"/>
        </w:rPr>
        <w:t>.</w:t>
      </w:r>
    </w:p>
    <w:p w:rsidR="00AF786E" w:rsidRDefault="00AF786E" w:rsidP="00197FF8">
      <w:pPr>
        <w:autoSpaceDE w:val="0"/>
        <w:autoSpaceDN w:val="0"/>
        <w:adjustRightInd w:val="0"/>
        <w:ind w:left="360"/>
        <w:rPr>
          <w:rFonts w:cs="Calibri"/>
        </w:rPr>
      </w:pPr>
    </w:p>
    <w:p w:rsidR="00522813" w:rsidRPr="00522813" w:rsidRDefault="00522813" w:rsidP="00AF786E">
      <w:pPr>
        <w:autoSpaceDE w:val="0"/>
        <w:autoSpaceDN w:val="0"/>
        <w:adjustRightInd w:val="0"/>
        <w:ind w:left="360"/>
        <w:rPr>
          <w:rFonts w:eastAsiaTheme="majorEastAsia" w:cstheme="majorBidi"/>
          <w:b/>
          <w:bCs/>
        </w:rPr>
      </w:pPr>
      <w:r w:rsidRPr="00522813">
        <w:rPr>
          <w:rFonts w:eastAsiaTheme="majorEastAsia" w:cstheme="majorBidi"/>
          <w:b/>
          <w:bCs/>
        </w:rPr>
        <w:t>Addenda</w:t>
      </w:r>
    </w:p>
    <w:p w:rsidR="00522813" w:rsidRDefault="00522813" w:rsidP="00AF786E">
      <w:pPr>
        <w:autoSpaceDE w:val="0"/>
        <w:autoSpaceDN w:val="0"/>
        <w:adjustRightInd w:val="0"/>
        <w:ind w:left="360"/>
        <w:rPr>
          <w:rFonts w:cs="Calibri"/>
        </w:rPr>
      </w:pPr>
    </w:p>
    <w:p w:rsidR="00AF786E" w:rsidRDefault="00AF786E" w:rsidP="00AF786E">
      <w:pPr>
        <w:autoSpaceDE w:val="0"/>
        <w:autoSpaceDN w:val="0"/>
        <w:adjustRightInd w:val="0"/>
        <w:ind w:left="360"/>
        <w:rPr>
          <w:rFonts w:cs="Calibri"/>
        </w:rPr>
      </w:pPr>
      <w:r w:rsidRPr="00AF786E">
        <w:rPr>
          <w:rFonts w:cs="Calibri"/>
        </w:rPr>
        <w:t xml:space="preserve">Changes to the </w:t>
      </w:r>
      <w:r w:rsidR="00832215">
        <w:rPr>
          <w:rFonts w:cs="Calibri"/>
        </w:rPr>
        <w:t>procurement</w:t>
      </w:r>
      <w:r w:rsidRPr="00AF786E">
        <w:rPr>
          <w:rFonts w:cs="Calibri"/>
        </w:rPr>
        <w:t xml:space="preserve"> itself, to reflect clarifications </w:t>
      </w:r>
      <w:r w:rsidR="00522813">
        <w:rPr>
          <w:rFonts w:cs="Calibri"/>
        </w:rPr>
        <w:t>or that may result</w:t>
      </w:r>
      <w:r w:rsidRPr="00AF786E">
        <w:rPr>
          <w:rFonts w:cs="Calibri"/>
        </w:rPr>
        <w:t xml:space="preserve"> from </w:t>
      </w:r>
      <w:r w:rsidR="00522813">
        <w:rPr>
          <w:rFonts w:cs="Calibri"/>
        </w:rPr>
        <w:t>answering t</w:t>
      </w:r>
      <w:r w:rsidRPr="00AF786E">
        <w:rPr>
          <w:rFonts w:cs="Calibri"/>
        </w:rPr>
        <w:t xml:space="preserve">he questions, including extensions to the </w:t>
      </w:r>
      <w:r w:rsidR="00832215">
        <w:rPr>
          <w:rFonts w:cs="Calibri"/>
        </w:rPr>
        <w:t>procurement</w:t>
      </w:r>
      <w:r w:rsidRPr="00AF786E">
        <w:rPr>
          <w:rFonts w:cs="Calibri"/>
        </w:rPr>
        <w:t xml:space="preserve"> period, if granted, must be released as an a</w:t>
      </w:r>
      <w:r w:rsidR="00522813">
        <w:rPr>
          <w:rFonts w:cs="Calibri"/>
        </w:rPr>
        <w:t>ddendum</w:t>
      </w:r>
      <w:r w:rsidRPr="00AF786E">
        <w:rPr>
          <w:rFonts w:cs="Calibri"/>
        </w:rPr>
        <w:t xml:space="preserve"> to the </w:t>
      </w:r>
      <w:r w:rsidR="00832215">
        <w:rPr>
          <w:rFonts w:cs="Calibri"/>
        </w:rPr>
        <w:t>procurement.</w:t>
      </w:r>
    </w:p>
    <w:p w:rsidR="00AF786E" w:rsidRPr="00AF786E" w:rsidRDefault="00AF786E" w:rsidP="00AF786E">
      <w:pPr>
        <w:autoSpaceDE w:val="0"/>
        <w:autoSpaceDN w:val="0"/>
        <w:adjustRightInd w:val="0"/>
        <w:ind w:left="360"/>
        <w:rPr>
          <w:rFonts w:cs="Calibri"/>
        </w:rPr>
      </w:pPr>
    </w:p>
    <w:p w:rsidR="00197FF8" w:rsidRPr="000C2EB0" w:rsidRDefault="00197FF8" w:rsidP="00197FF8">
      <w:pPr>
        <w:autoSpaceDE w:val="0"/>
        <w:autoSpaceDN w:val="0"/>
        <w:adjustRightInd w:val="0"/>
        <w:ind w:left="360"/>
        <w:rPr>
          <w:rFonts w:cs="Calibri"/>
        </w:rPr>
      </w:pPr>
      <w:r w:rsidRPr="000C2EB0">
        <w:rPr>
          <w:rFonts w:cs="Calibri"/>
        </w:rPr>
        <w:t xml:space="preserve">Depending on the significance of the changes published in any required </w:t>
      </w:r>
      <w:r w:rsidR="00832215">
        <w:rPr>
          <w:rFonts w:cs="Calibri"/>
        </w:rPr>
        <w:t>procurement</w:t>
      </w:r>
      <w:r w:rsidRPr="000C2EB0">
        <w:rPr>
          <w:rFonts w:cs="Calibri"/>
        </w:rPr>
        <w:t xml:space="preserve"> a</w:t>
      </w:r>
      <w:r w:rsidR="00522813">
        <w:rPr>
          <w:rFonts w:cs="Calibri"/>
        </w:rPr>
        <w:t>ddendum</w:t>
      </w:r>
      <w:r w:rsidRPr="000C2EB0">
        <w:rPr>
          <w:rFonts w:cs="Calibri"/>
        </w:rPr>
        <w:t xml:space="preserve">, it may be necessary to </w:t>
      </w:r>
      <w:r>
        <w:rPr>
          <w:rFonts w:cs="Calibri"/>
        </w:rPr>
        <w:t>extend the solicitation period.</w:t>
      </w:r>
    </w:p>
    <w:p w:rsidR="00E72292" w:rsidRDefault="00E72292" w:rsidP="00E72292">
      <w:pPr>
        <w:autoSpaceDE w:val="0"/>
        <w:autoSpaceDN w:val="0"/>
        <w:adjustRightInd w:val="0"/>
        <w:ind w:left="360"/>
        <w:rPr>
          <w:rFonts w:cs="Calibri"/>
        </w:rPr>
      </w:pPr>
    </w:p>
    <w:p w:rsidR="00197FF8" w:rsidRPr="00B431A9" w:rsidRDefault="00197FF8" w:rsidP="00197FF8">
      <w:pPr>
        <w:pStyle w:val="Heading3"/>
        <w:numPr>
          <w:ilvl w:val="0"/>
          <w:numId w:val="0"/>
        </w:numPr>
        <w:tabs>
          <w:tab w:val="left" w:pos="360"/>
          <w:tab w:val="left" w:pos="1800"/>
        </w:tabs>
        <w:ind w:left="720" w:hanging="720"/>
        <w:rPr>
          <w:rFonts w:asciiTheme="minorHAnsi" w:hAnsiTheme="minorHAnsi"/>
          <w:color w:val="auto"/>
        </w:rPr>
      </w:pPr>
      <w:bookmarkStart w:id="2" w:name="_Toc463365218"/>
      <w:r>
        <w:rPr>
          <w:rFonts w:asciiTheme="minorHAnsi" w:hAnsiTheme="minorHAnsi"/>
          <w:color w:val="auto"/>
        </w:rPr>
        <w:tab/>
      </w:r>
      <w:r w:rsidRPr="00B431A9">
        <w:rPr>
          <w:rFonts w:asciiTheme="minorHAnsi" w:hAnsiTheme="minorHAnsi"/>
          <w:color w:val="auto"/>
        </w:rPr>
        <w:t>Site Visits</w:t>
      </w:r>
      <w:bookmarkEnd w:id="2"/>
    </w:p>
    <w:p w:rsidR="00197FF8" w:rsidRPr="000C2EB0" w:rsidRDefault="00197FF8" w:rsidP="00197FF8">
      <w:pPr>
        <w:autoSpaceDE w:val="0"/>
        <w:autoSpaceDN w:val="0"/>
        <w:adjustRightInd w:val="0"/>
        <w:ind w:left="360"/>
        <w:rPr>
          <w:rFonts w:cs="Calibri"/>
        </w:rPr>
      </w:pPr>
    </w:p>
    <w:p w:rsidR="00197FF8" w:rsidRPr="000C2EB0" w:rsidRDefault="00197FF8" w:rsidP="00197FF8">
      <w:pPr>
        <w:autoSpaceDE w:val="0"/>
        <w:autoSpaceDN w:val="0"/>
        <w:adjustRightInd w:val="0"/>
        <w:ind w:left="360"/>
        <w:rPr>
          <w:rFonts w:cs="Calibri"/>
        </w:rPr>
      </w:pPr>
      <w:r w:rsidRPr="000C2EB0">
        <w:rPr>
          <w:rFonts w:cs="Calibri"/>
        </w:rPr>
        <w:t>Site visits may be used when the nature of the requirement requires suppliers to view the site where work will be performed in order to submit a bid that provides a viable solution to the requirement. Site visits may be voluntary or mandatory.</w:t>
      </w:r>
      <w:r w:rsidR="003903FA">
        <w:rPr>
          <w:rFonts w:cs="Calibri"/>
        </w:rPr>
        <w:t xml:space="preserve">  The site visit with date and how to register must be identified in the procurement documents.</w:t>
      </w:r>
    </w:p>
    <w:p w:rsidR="00197FF8" w:rsidRPr="000C2EB0" w:rsidRDefault="00197FF8" w:rsidP="00197FF8">
      <w:pPr>
        <w:autoSpaceDE w:val="0"/>
        <w:autoSpaceDN w:val="0"/>
        <w:adjustRightInd w:val="0"/>
        <w:ind w:left="360"/>
        <w:rPr>
          <w:rFonts w:cs="Calibri"/>
        </w:rPr>
      </w:pPr>
    </w:p>
    <w:p w:rsidR="00522813" w:rsidRDefault="00197FF8" w:rsidP="00197FF8">
      <w:pPr>
        <w:autoSpaceDE w:val="0"/>
        <w:autoSpaceDN w:val="0"/>
        <w:adjustRightInd w:val="0"/>
        <w:ind w:left="360"/>
        <w:rPr>
          <w:rFonts w:cs="Calibri"/>
        </w:rPr>
      </w:pPr>
      <w:r w:rsidRPr="000C2EB0">
        <w:rPr>
          <w:rFonts w:cs="Calibri"/>
        </w:rPr>
        <w:t>Any information</w:t>
      </w:r>
      <w:r>
        <w:rPr>
          <w:rFonts w:cs="Calibri"/>
        </w:rPr>
        <w:t>,</w:t>
      </w:r>
      <w:r w:rsidRPr="000C2EB0">
        <w:rPr>
          <w:rFonts w:cs="Calibri"/>
        </w:rPr>
        <w:t xml:space="preserve"> specification or clarification that is provided during a voluntary site visit must b</w:t>
      </w:r>
      <w:r w:rsidR="0043052F">
        <w:rPr>
          <w:rFonts w:cs="Calibri"/>
        </w:rPr>
        <w:t>e made available to all bidders</w:t>
      </w:r>
      <w:r w:rsidRPr="000C2EB0">
        <w:rPr>
          <w:rFonts w:cs="Calibri"/>
        </w:rPr>
        <w:t xml:space="preserve">. </w:t>
      </w:r>
    </w:p>
    <w:p w:rsidR="00522813" w:rsidRDefault="00522813" w:rsidP="00197FF8">
      <w:pPr>
        <w:autoSpaceDE w:val="0"/>
        <w:autoSpaceDN w:val="0"/>
        <w:adjustRightInd w:val="0"/>
        <w:ind w:left="360"/>
        <w:rPr>
          <w:rFonts w:cs="Calibri"/>
        </w:rPr>
      </w:pPr>
    </w:p>
    <w:p w:rsidR="00197FF8" w:rsidRPr="000C2EB0" w:rsidRDefault="00197FF8" w:rsidP="00197FF8">
      <w:pPr>
        <w:autoSpaceDE w:val="0"/>
        <w:autoSpaceDN w:val="0"/>
        <w:adjustRightInd w:val="0"/>
        <w:ind w:left="360"/>
        <w:rPr>
          <w:rFonts w:cs="Calibri"/>
        </w:rPr>
      </w:pPr>
      <w:r w:rsidRPr="000C2EB0">
        <w:rPr>
          <w:rFonts w:cs="Calibri"/>
        </w:rPr>
        <w:t>In circumstances where the site visit is mandatory, any bids received from suppliers that have not attended the site visit are automatically declared non</w:t>
      </w:r>
      <w:r w:rsidR="0043052F">
        <w:rPr>
          <w:rFonts w:cs="Calibri"/>
        </w:rPr>
        <w:t>-</w:t>
      </w:r>
      <w:r>
        <w:rPr>
          <w:rFonts w:cs="Calibri"/>
        </w:rPr>
        <w:t>responsive.</w:t>
      </w:r>
      <w:r w:rsidR="0043052F">
        <w:rPr>
          <w:rFonts w:cs="Calibri"/>
        </w:rPr>
        <w:t xml:space="preserve">  The decision to make a site visit mandatory should be made with care for this reason.</w:t>
      </w:r>
    </w:p>
    <w:p w:rsidR="00620BE3" w:rsidRPr="00B431A9" w:rsidRDefault="00620BE3" w:rsidP="00620BE3">
      <w:pPr>
        <w:pStyle w:val="Heading3"/>
        <w:numPr>
          <w:ilvl w:val="0"/>
          <w:numId w:val="0"/>
        </w:numPr>
        <w:tabs>
          <w:tab w:val="left" w:pos="360"/>
          <w:tab w:val="left" w:pos="1800"/>
        </w:tabs>
        <w:ind w:left="720" w:hanging="720"/>
        <w:rPr>
          <w:rFonts w:asciiTheme="minorHAnsi" w:hAnsiTheme="minorHAnsi"/>
          <w:color w:val="auto"/>
        </w:rPr>
      </w:pPr>
      <w:r>
        <w:rPr>
          <w:rFonts w:asciiTheme="minorHAnsi" w:hAnsiTheme="minorHAnsi"/>
          <w:color w:val="auto"/>
        </w:rPr>
        <w:tab/>
        <w:t>Receipt of Bids</w:t>
      </w:r>
    </w:p>
    <w:p w:rsidR="00620BE3" w:rsidRPr="000C2EB0" w:rsidRDefault="00620BE3" w:rsidP="00620BE3">
      <w:pPr>
        <w:autoSpaceDE w:val="0"/>
        <w:autoSpaceDN w:val="0"/>
        <w:adjustRightInd w:val="0"/>
        <w:ind w:left="360"/>
        <w:rPr>
          <w:rFonts w:cs="Calibri"/>
        </w:rPr>
      </w:pPr>
    </w:p>
    <w:p w:rsidR="000914FF" w:rsidRDefault="000914FF" w:rsidP="000914FF">
      <w:pPr>
        <w:autoSpaceDE w:val="0"/>
        <w:autoSpaceDN w:val="0"/>
        <w:adjustRightInd w:val="0"/>
        <w:ind w:left="360"/>
        <w:rPr>
          <w:rFonts w:cs="Calibri"/>
        </w:rPr>
      </w:pPr>
      <w:r w:rsidRPr="000C2EB0">
        <w:rPr>
          <w:rFonts w:cs="Calibri"/>
        </w:rPr>
        <w:t xml:space="preserve">The rules of receipt </w:t>
      </w:r>
      <w:r w:rsidR="003903FA">
        <w:rPr>
          <w:rFonts w:cs="Calibri"/>
        </w:rPr>
        <w:t xml:space="preserve">of bids and the closing of the procurement </w:t>
      </w:r>
      <w:r w:rsidRPr="000C2EB0">
        <w:rPr>
          <w:rFonts w:cs="Calibri"/>
        </w:rPr>
        <w:t xml:space="preserve">period must be clearly stated in the </w:t>
      </w:r>
      <w:r w:rsidR="003903FA">
        <w:rPr>
          <w:rFonts w:cs="Calibri"/>
        </w:rPr>
        <w:t>procurement</w:t>
      </w:r>
      <w:r w:rsidRPr="000C2EB0">
        <w:rPr>
          <w:rFonts w:cs="Calibri"/>
        </w:rPr>
        <w:t xml:space="preserve"> document.  </w:t>
      </w:r>
    </w:p>
    <w:p w:rsidR="00522813" w:rsidRDefault="00522813" w:rsidP="000914FF">
      <w:pPr>
        <w:autoSpaceDE w:val="0"/>
        <w:autoSpaceDN w:val="0"/>
        <w:adjustRightInd w:val="0"/>
        <w:ind w:left="360"/>
        <w:rPr>
          <w:rFonts w:cs="Calibri"/>
        </w:rPr>
      </w:pPr>
    </w:p>
    <w:p w:rsidR="005B7305" w:rsidRPr="005B7305" w:rsidRDefault="005B7305" w:rsidP="005B7305">
      <w:pPr>
        <w:ind w:left="360"/>
        <w:rPr>
          <w:rFonts w:cs="Calibri"/>
        </w:rPr>
      </w:pPr>
      <w:r w:rsidRPr="005B7305">
        <w:rPr>
          <w:rFonts w:cs="Calibri"/>
        </w:rPr>
        <w:t>The appropriate authority based on the threshold of the procurement will op</w:t>
      </w:r>
      <w:r>
        <w:rPr>
          <w:rFonts w:cs="Calibri"/>
        </w:rPr>
        <w:t>en and record the bids received:</w:t>
      </w:r>
    </w:p>
    <w:p w:rsidR="005B7305" w:rsidRPr="005B7305" w:rsidRDefault="005B7305" w:rsidP="005B7305">
      <w:pPr>
        <w:pStyle w:val="ListParagraph"/>
        <w:numPr>
          <w:ilvl w:val="0"/>
          <w:numId w:val="4"/>
        </w:numPr>
        <w:rPr>
          <w:rFonts w:cs="Calibri"/>
        </w:rPr>
      </w:pPr>
      <w:r w:rsidRPr="005B7305">
        <w:rPr>
          <w:rFonts w:cs="Calibri"/>
        </w:rPr>
        <w:t>At less than $100K, as determined by the Chief Officer;</w:t>
      </w:r>
    </w:p>
    <w:p w:rsidR="005B7305" w:rsidRPr="005B7305" w:rsidRDefault="005B7305" w:rsidP="005B7305">
      <w:pPr>
        <w:pStyle w:val="ListParagraph"/>
        <w:numPr>
          <w:ilvl w:val="0"/>
          <w:numId w:val="4"/>
        </w:numPr>
        <w:rPr>
          <w:rFonts w:cs="Calibri"/>
        </w:rPr>
      </w:pPr>
      <w:r w:rsidRPr="005B7305">
        <w:rPr>
          <w:rFonts w:cs="Calibri"/>
        </w:rPr>
        <w:t>At $100K to &lt; $250K, the Entity Procurement Committee receives and receipts bid submissions; and</w:t>
      </w:r>
    </w:p>
    <w:p w:rsidR="005B7305" w:rsidRPr="005B7305" w:rsidRDefault="005B7305" w:rsidP="005B7305">
      <w:pPr>
        <w:pStyle w:val="ListParagraph"/>
        <w:numPr>
          <w:ilvl w:val="0"/>
          <w:numId w:val="4"/>
        </w:numPr>
        <w:rPr>
          <w:rFonts w:cs="Calibri"/>
        </w:rPr>
      </w:pPr>
      <w:r w:rsidRPr="005B7305">
        <w:rPr>
          <w:rFonts w:cs="Calibri"/>
        </w:rPr>
        <w:t>At $250K +, the Public Procurement Committee receives and receipts bid submissions.</w:t>
      </w:r>
    </w:p>
    <w:p w:rsidR="000914FF" w:rsidRPr="000C2EB0" w:rsidRDefault="000914FF" w:rsidP="000914FF">
      <w:pPr>
        <w:autoSpaceDE w:val="0"/>
        <w:autoSpaceDN w:val="0"/>
        <w:adjustRightInd w:val="0"/>
        <w:ind w:left="360"/>
        <w:rPr>
          <w:rFonts w:cs="Calibri"/>
        </w:rPr>
      </w:pPr>
    </w:p>
    <w:p w:rsidR="000914FF" w:rsidRPr="000C2EB0" w:rsidRDefault="000914FF" w:rsidP="000914FF">
      <w:pPr>
        <w:autoSpaceDE w:val="0"/>
        <w:autoSpaceDN w:val="0"/>
        <w:adjustRightInd w:val="0"/>
        <w:ind w:left="360"/>
        <w:rPr>
          <w:rFonts w:cs="Calibri"/>
        </w:rPr>
      </w:pPr>
      <w:r>
        <w:rPr>
          <w:rFonts w:cs="Calibri"/>
        </w:rPr>
        <w:t xml:space="preserve">The </w:t>
      </w:r>
      <w:r w:rsidRPr="000C2EB0">
        <w:rPr>
          <w:rFonts w:cs="Calibri"/>
        </w:rPr>
        <w:t xml:space="preserve">bids </w:t>
      </w:r>
      <w:r>
        <w:rPr>
          <w:rFonts w:cs="Calibri"/>
        </w:rPr>
        <w:t xml:space="preserve">are to be submitted </w:t>
      </w:r>
      <w:r w:rsidRPr="000C2EB0">
        <w:rPr>
          <w:rFonts w:cs="Calibri"/>
        </w:rPr>
        <w:t xml:space="preserve">before the closing of the </w:t>
      </w:r>
      <w:r>
        <w:rPr>
          <w:rFonts w:cs="Calibri"/>
        </w:rPr>
        <w:t>submission deadline</w:t>
      </w:r>
      <w:r w:rsidRPr="000C2EB0">
        <w:rPr>
          <w:rFonts w:cs="Calibri"/>
        </w:rPr>
        <w:t xml:space="preserve"> stated in the </w:t>
      </w:r>
      <w:r w:rsidR="003903FA">
        <w:rPr>
          <w:rFonts w:cs="Calibri"/>
        </w:rPr>
        <w:t>procurement</w:t>
      </w:r>
      <w:r w:rsidRPr="000C2EB0">
        <w:rPr>
          <w:rFonts w:cs="Calibri"/>
        </w:rPr>
        <w:t xml:space="preserve"> document.  Late bids will be accepted only subject to </w:t>
      </w:r>
      <w:r>
        <w:rPr>
          <w:rFonts w:cs="Calibri"/>
        </w:rPr>
        <w:t xml:space="preserve">any </w:t>
      </w:r>
      <w:r w:rsidRPr="000C2EB0">
        <w:rPr>
          <w:rFonts w:cs="Calibri"/>
        </w:rPr>
        <w:t xml:space="preserve">specific circumstances outlined in the </w:t>
      </w:r>
      <w:r w:rsidR="003903FA">
        <w:rPr>
          <w:rFonts w:cs="Calibri"/>
        </w:rPr>
        <w:t>procurement</w:t>
      </w:r>
      <w:r w:rsidRPr="000C2EB0">
        <w:rPr>
          <w:rFonts w:cs="Calibri"/>
        </w:rPr>
        <w:t xml:space="preserve"> document. Otherwise, bids received after that time will remain sealed and </w:t>
      </w:r>
      <w:r>
        <w:rPr>
          <w:rFonts w:cs="Calibri"/>
        </w:rPr>
        <w:t>will be returned to the bidder.</w:t>
      </w:r>
      <w:r w:rsidR="004927E2">
        <w:rPr>
          <w:rFonts w:cs="Calibri"/>
        </w:rPr>
        <w:t xml:space="preserve">  If submitting electronically, the </w:t>
      </w:r>
      <w:r w:rsidR="004927E2">
        <w:rPr>
          <w:rFonts w:cs="Calibri"/>
        </w:rPr>
        <w:lastRenderedPageBreak/>
        <w:t>portal for accepting bids will close automatically at the closing date and time indicated in the procurement details.</w:t>
      </w:r>
    </w:p>
    <w:p w:rsidR="00B2638B" w:rsidRDefault="00B2638B"/>
    <w:p w:rsidR="000914FF" w:rsidRPr="000914FF" w:rsidRDefault="000914FF" w:rsidP="000914FF">
      <w:pPr>
        <w:ind w:left="360"/>
        <w:rPr>
          <w:rFonts w:eastAsiaTheme="majorEastAsia" w:cstheme="majorBidi"/>
          <w:b/>
          <w:bCs/>
        </w:rPr>
      </w:pPr>
      <w:r w:rsidRPr="000914FF">
        <w:rPr>
          <w:rFonts w:eastAsiaTheme="majorEastAsia" w:cstheme="majorBidi"/>
          <w:b/>
          <w:bCs/>
        </w:rPr>
        <w:t xml:space="preserve">Evaluation of Bids </w:t>
      </w:r>
    </w:p>
    <w:p w:rsidR="000914FF" w:rsidRDefault="000914FF" w:rsidP="000914FF">
      <w:pPr>
        <w:ind w:left="360"/>
        <w:rPr>
          <w:rFonts w:ascii="Cambria" w:eastAsia="Times New Roman" w:hAnsi="Cambria" w:cs="Times New Roman"/>
          <w:lang w:val="en-CA"/>
        </w:rPr>
      </w:pPr>
    </w:p>
    <w:p w:rsidR="000914FF" w:rsidRPr="000914FF" w:rsidRDefault="000914FF" w:rsidP="000914FF">
      <w:pPr>
        <w:ind w:left="360"/>
        <w:rPr>
          <w:rFonts w:ascii="Cambria" w:eastAsia="Times New Roman" w:hAnsi="Cambria" w:cs="Times New Roman"/>
          <w:lang w:val="en-CA"/>
        </w:rPr>
      </w:pPr>
      <w:r w:rsidRPr="000914FF">
        <w:rPr>
          <w:rFonts w:ascii="Cambria" w:eastAsia="Times New Roman" w:hAnsi="Cambria" w:cs="Times New Roman"/>
          <w:lang w:val="en-CA"/>
        </w:rPr>
        <w:t xml:space="preserve">Bids must always be evaluated in a manner that is fair and transparent, based solely on the evaluation methodology stated in the </w:t>
      </w:r>
      <w:r w:rsidR="003903FA">
        <w:rPr>
          <w:rFonts w:ascii="Cambria" w:eastAsia="Times New Roman" w:hAnsi="Cambria" w:cs="Times New Roman"/>
          <w:lang w:val="en-CA"/>
        </w:rPr>
        <w:t>procurement</w:t>
      </w:r>
      <w:r w:rsidRPr="000914FF">
        <w:rPr>
          <w:rFonts w:ascii="Cambria" w:eastAsia="Times New Roman" w:hAnsi="Cambria" w:cs="Times New Roman"/>
          <w:lang w:val="en-CA"/>
        </w:rPr>
        <w:t xml:space="preserve"> documents and known by bidders from the outset. </w:t>
      </w:r>
      <w:r>
        <w:rPr>
          <w:rFonts w:ascii="Cambria" w:eastAsia="Times New Roman" w:hAnsi="Cambria" w:cs="Times New Roman"/>
          <w:lang w:val="en-CA"/>
        </w:rPr>
        <w:t xml:space="preserve"> </w:t>
      </w:r>
      <w:r w:rsidRPr="000914FF">
        <w:rPr>
          <w:rFonts w:ascii="Cambria" w:eastAsia="Times New Roman" w:hAnsi="Cambria" w:cs="Times New Roman"/>
          <w:lang w:val="en-CA"/>
        </w:rPr>
        <w:t>Applying undisclosed evaluation criteria would put the integrity of the procurement process into jeopardy.</w:t>
      </w:r>
    </w:p>
    <w:p w:rsidR="000914FF" w:rsidRPr="000914FF" w:rsidRDefault="000914FF" w:rsidP="000914FF">
      <w:pPr>
        <w:ind w:left="360"/>
        <w:rPr>
          <w:rFonts w:ascii="Cambria" w:eastAsia="Times New Roman" w:hAnsi="Cambria" w:cs="Times New Roman"/>
          <w:lang w:val="en-CA"/>
        </w:rPr>
      </w:pPr>
    </w:p>
    <w:p w:rsidR="000914FF" w:rsidRPr="000914FF" w:rsidRDefault="000914FF" w:rsidP="000914FF">
      <w:pPr>
        <w:ind w:left="360"/>
        <w:rPr>
          <w:rFonts w:ascii="Cambria" w:eastAsia="Times New Roman" w:hAnsi="Cambria" w:cs="Times New Roman"/>
          <w:lang w:val="en-CA"/>
        </w:rPr>
      </w:pPr>
      <w:r w:rsidRPr="000914FF">
        <w:rPr>
          <w:rFonts w:ascii="Cambria" w:eastAsia="Times New Roman" w:hAnsi="Cambria" w:cs="Times New Roman"/>
          <w:lang w:val="en-CA"/>
        </w:rPr>
        <w:t xml:space="preserve">Any documents pertaining to the evaluation of bids must be preserved and documented in the procurement file. This information may be required if the evaluation procedure is challenged and if an access to information request is submitted. </w:t>
      </w:r>
    </w:p>
    <w:p w:rsidR="000914FF" w:rsidRPr="000914FF" w:rsidRDefault="000914FF" w:rsidP="000914FF">
      <w:pPr>
        <w:ind w:left="360"/>
        <w:rPr>
          <w:rFonts w:ascii="Cambria" w:eastAsia="Times New Roman" w:hAnsi="Cambria" w:cs="Times New Roman"/>
          <w:lang w:val="en-CA"/>
        </w:rPr>
      </w:pPr>
    </w:p>
    <w:p w:rsidR="000914FF" w:rsidRPr="000914FF" w:rsidRDefault="000914FF" w:rsidP="000914FF">
      <w:pPr>
        <w:ind w:left="360"/>
        <w:rPr>
          <w:rFonts w:ascii="Cambria" w:eastAsia="Times New Roman" w:hAnsi="Cambria" w:cs="Times New Roman"/>
          <w:lang w:val="en-CA"/>
        </w:rPr>
      </w:pPr>
      <w:r w:rsidRPr="000914FF">
        <w:rPr>
          <w:rFonts w:ascii="Cambria" w:eastAsia="Times New Roman" w:hAnsi="Cambria" w:cs="Times New Roman"/>
          <w:lang w:val="en-CA"/>
        </w:rPr>
        <w:t>This is the typical sequence of events in the evaluation process for bids:</w:t>
      </w:r>
    </w:p>
    <w:p w:rsidR="000914FF" w:rsidRPr="000914FF" w:rsidRDefault="000914FF" w:rsidP="000914FF">
      <w:pPr>
        <w:ind w:left="360"/>
        <w:rPr>
          <w:rFonts w:ascii="Cambria" w:eastAsia="Times New Roman" w:hAnsi="Cambria" w:cs="Times New Roman"/>
          <w:lang w:val="en-CA"/>
        </w:rPr>
      </w:pP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rPr>
        <w:t xml:space="preserve">At the initial meeting </w:t>
      </w:r>
      <w:r w:rsidR="00472694" w:rsidRPr="00472694">
        <w:rPr>
          <w:rFonts w:ascii="Cambria" w:eastAsia="Times New Roman" w:hAnsi="Cambria" w:cs="Times New Roman"/>
        </w:rPr>
        <w:t>for evaluators, the Project Lead</w:t>
      </w:r>
      <w:r w:rsidRPr="00472694">
        <w:rPr>
          <w:rFonts w:ascii="Cambria" w:eastAsia="Times New Roman" w:hAnsi="Cambria" w:cs="Times New Roman"/>
        </w:rPr>
        <w:t xml:space="preserve"> will brief evaluators on their key responsibilities and practices to avoid</w:t>
      </w:r>
      <w:r w:rsidRPr="00472694">
        <w:rPr>
          <w:rFonts w:ascii="Cambria" w:eastAsia="Times New Roman" w:hAnsi="Cambria" w:cs="Times New Roman"/>
          <w:lang w:val="en-CA"/>
        </w:rPr>
        <w:t>;</w:t>
      </w:r>
    </w:p>
    <w:p w:rsidR="00F66398" w:rsidRDefault="00F66398" w:rsidP="00F66398">
      <w:pPr>
        <w:pStyle w:val="ListParagraph"/>
        <w:numPr>
          <w:ilvl w:val="0"/>
          <w:numId w:val="5"/>
        </w:numPr>
        <w:rPr>
          <w:rFonts w:ascii="Cambria" w:eastAsia="Times New Roman" w:hAnsi="Cambria" w:cs="Times New Roman"/>
          <w:lang w:val="en-CA"/>
        </w:rPr>
      </w:pPr>
      <w:r>
        <w:rPr>
          <w:rFonts w:ascii="Cambria" w:eastAsia="Times New Roman" w:hAnsi="Cambria" w:cs="Times New Roman"/>
          <w:lang w:val="en-CA"/>
        </w:rPr>
        <w:t xml:space="preserve">Evaluation members will be required to sign a Declaration covering confidentiality, conflict and conduct available online if electronic bids or at this link otherwise:  </w:t>
      </w:r>
      <w:hyperlink r:id="rId7" w:history="1">
        <w:r w:rsidRPr="00D77F5C">
          <w:rPr>
            <w:rStyle w:val="Hyperlink"/>
            <w:rFonts w:ascii="Cambria" w:eastAsia="Times New Roman" w:hAnsi="Cambria" w:cs="Times New Roman"/>
            <w:lang w:val="en-CA"/>
          </w:rPr>
          <w:t>https://www.procure.gov.ky/evaluation-guide</w:t>
        </w:r>
      </w:hyperlink>
    </w:p>
    <w:p w:rsidR="00F66398" w:rsidRDefault="00F66398" w:rsidP="00F66398">
      <w:pPr>
        <w:pStyle w:val="ListParagraph"/>
        <w:ind w:left="1080"/>
        <w:rPr>
          <w:rFonts w:ascii="Cambria" w:eastAsia="Times New Roman" w:hAnsi="Cambria" w:cs="Times New Roman"/>
          <w:lang w:val="en-CA"/>
        </w:rPr>
      </w:pPr>
    </w:p>
    <w:p w:rsidR="00F66398" w:rsidRDefault="00F66398" w:rsidP="00F66398">
      <w:pPr>
        <w:pStyle w:val="ListParagraph"/>
        <w:ind w:left="1080"/>
        <w:rPr>
          <w:rFonts w:ascii="Cambria" w:eastAsia="Times New Roman" w:hAnsi="Cambria" w:cs="Times New Roman"/>
          <w:lang w:val="en-CA"/>
        </w:rPr>
      </w:pP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technical bids are distributed </w:t>
      </w:r>
      <w:r w:rsidR="00472694" w:rsidRPr="00472694">
        <w:rPr>
          <w:rFonts w:ascii="Cambria" w:eastAsia="Times New Roman" w:hAnsi="Cambria" w:cs="Times New Roman"/>
          <w:lang w:val="en-CA"/>
        </w:rPr>
        <w:t xml:space="preserve">either physically or released electronically </w:t>
      </w:r>
      <w:r w:rsidRPr="00472694">
        <w:rPr>
          <w:rFonts w:ascii="Cambria" w:eastAsia="Times New Roman" w:hAnsi="Cambria" w:cs="Times New Roman"/>
          <w:lang w:val="en-CA"/>
        </w:rPr>
        <w:t xml:space="preserve">to </w:t>
      </w:r>
      <w:r w:rsidR="00472694" w:rsidRPr="00472694">
        <w:rPr>
          <w:rFonts w:ascii="Cambria" w:eastAsia="Times New Roman" w:hAnsi="Cambria" w:cs="Times New Roman"/>
          <w:lang w:val="en-CA"/>
        </w:rPr>
        <w:t xml:space="preserve">identified </w:t>
      </w:r>
      <w:r w:rsidRPr="00472694">
        <w:rPr>
          <w:rFonts w:ascii="Cambria" w:eastAsia="Times New Roman" w:hAnsi="Cambria" w:cs="Times New Roman"/>
          <w:lang w:val="en-CA"/>
        </w:rPr>
        <w:t>evaluators</w:t>
      </w:r>
      <w:r w:rsidR="00472694" w:rsidRPr="00472694">
        <w:rPr>
          <w:rFonts w:ascii="Cambria" w:eastAsia="Times New Roman" w:hAnsi="Cambria" w:cs="Times New Roman"/>
          <w:lang w:val="en-CA"/>
        </w:rPr>
        <w:t xml:space="preserve"> in a staged approach</w:t>
      </w:r>
      <w:r w:rsidR="005B7305">
        <w:rPr>
          <w:rFonts w:ascii="Cambria" w:eastAsia="Times New Roman" w:hAnsi="Cambria" w:cs="Times New Roman"/>
          <w:lang w:val="en-CA"/>
        </w:rPr>
        <w:t xml:space="preserve"> depending on which requirements are requested in the solicitation document</w:t>
      </w:r>
      <w:r w:rsidRPr="00472694">
        <w:rPr>
          <w:rFonts w:ascii="Cambria" w:eastAsia="Times New Roman" w:hAnsi="Cambria" w:cs="Times New Roman"/>
          <w:lang w:val="en-CA"/>
        </w:rPr>
        <w:t xml:space="preserve">, </w:t>
      </w:r>
      <w:r w:rsidR="00472694" w:rsidRPr="00472694">
        <w:rPr>
          <w:rFonts w:ascii="Cambria" w:eastAsia="Times New Roman" w:hAnsi="Cambria" w:cs="Times New Roman"/>
          <w:lang w:val="en-CA"/>
        </w:rPr>
        <w:t>beginning with mandatory submission requirements, then mandatory technical requirements, followed by point-rated technical requirements and finally when all the previous stages have been met, the prici</w:t>
      </w:r>
      <w:r w:rsidR="00472694">
        <w:rPr>
          <w:rFonts w:ascii="Cambria" w:eastAsia="Times New Roman" w:hAnsi="Cambria" w:cs="Times New Roman"/>
          <w:lang w:val="en-CA"/>
        </w:rPr>
        <w:t>ng is released and recorded;</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each evaluator independently evaluates and scores the technical bids;</w:t>
      </w:r>
    </w:p>
    <w:p w:rsidR="000914FF" w:rsidRDefault="000914FF" w:rsidP="00472694">
      <w:pPr>
        <w:pStyle w:val="ListParagraph"/>
        <w:numPr>
          <w:ilvl w:val="0"/>
          <w:numId w:val="5"/>
        </w:numPr>
        <w:rPr>
          <w:rFonts w:ascii="Cambria" w:eastAsia="Times New Roman" w:hAnsi="Cambria" w:cs="Times New Roman"/>
          <w:lang w:val="en-CA"/>
        </w:rPr>
      </w:pPr>
      <w:proofErr w:type="gramStart"/>
      <w:r w:rsidRPr="00472694">
        <w:rPr>
          <w:rFonts w:ascii="Cambria" w:eastAsia="Times New Roman" w:hAnsi="Cambria" w:cs="Times New Roman"/>
          <w:lang w:val="en-CA"/>
        </w:rPr>
        <w:t>the</w:t>
      </w:r>
      <w:proofErr w:type="gramEnd"/>
      <w:r w:rsidRPr="00472694">
        <w:rPr>
          <w:rFonts w:ascii="Cambria" w:eastAsia="Times New Roman" w:hAnsi="Cambria" w:cs="Times New Roman"/>
          <w:lang w:val="en-CA"/>
        </w:rPr>
        <w:t xml:space="preserve"> evaluation team holds its consensus meeting, which results in </w:t>
      </w:r>
      <w:r w:rsidR="00472694">
        <w:rPr>
          <w:rFonts w:ascii="Cambria" w:eastAsia="Times New Roman" w:hAnsi="Cambria" w:cs="Times New Roman"/>
          <w:lang w:val="en-CA"/>
        </w:rPr>
        <w:t>a</w:t>
      </w:r>
      <w:r w:rsidRPr="00472694">
        <w:rPr>
          <w:rFonts w:ascii="Cambria" w:eastAsia="Times New Roman" w:hAnsi="Cambria" w:cs="Times New Roman"/>
          <w:lang w:val="en-CA"/>
        </w:rPr>
        <w:t xml:space="preserve"> consensus score</w:t>
      </w:r>
      <w:r w:rsidR="005B7305">
        <w:rPr>
          <w:rFonts w:ascii="Cambria" w:eastAsia="Times New Roman" w:hAnsi="Cambria" w:cs="Times New Roman"/>
          <w:lang w:val="en-CA"/>
        </w:rPr>
        <w:t xml:space="preserve"> which is an agreement amongst all evaluators as to the final score for that criteria</w:t>
      </w:r>
      <w:r w:rsidRPr="00472694">
        <w:rPr>
          <w:rFonts w:ascii="Cambria" w:eastAsia="Times New Roman" w:hAnsi="Cambria" w:cs="Times New Roman"/>
          <w:lang w:val="en-CA"/>
        </w:rPr>
        <w:t xml:space="preserve"> and </w:t>
      </w:r>
      <w:r w:rsidR="005B7305">
        <w:rPr>
          <w:rFonts w:ascii="Cambria" w:eastAsia="Times New Roman" w:hAnsi="Cambria" w:cs="Times New Roman"/>
          <w:lang w:val="en-CA"/>
        </w:rPr>
        <w:t xml:space="preserve">a record of the </w:t>
      </w:r>
      <w:r w:rsidRPr="00472694">
        <w:rPr>
          <w:rFonts w:ascii="Cambria" w:eastAsia="Times New Roman" w:hAnsi="Cambria" w:cs="Times New Roman"/>
          <w:lang w:val="en-CA"/>
        </w:rPr>
        <w:t xml:space="preserve">rationale for </w:t>
      </w:r>
      <w:r w:rsidR="005B7305">
        <w:rPr>
          <w:rFonts w:ascii="Cambria" w:eastAsia="Times New Roman" w:hAnsi="Cambria" w:cs="Times New Roman"/>
          <w:lang w:val="en-CA"/>
        </w:rPr>
        <w:t>reaching that score</w:t>
      </w:r>
      <w:r w:rsidRPr="00472694">
        <w:rPr>
          <w:rFonts w:ascii="Cambria" w:eastAsia="Times New Roman" w:hAnsi="Cambria" w:cs="Times New Roman"/>
          <w:lang w:val="en-CA"/>
        </w:rPr>
        <w:t xml:space="preserve">. The meeting is led by the </w:t>
      </w:r>
      <w:r w:rsidR="00472694" w:rsidRPr="00472694">
        <w:rPr>
          <w:rFonts w:ascii="Cambria" w:eastAsia="Times New Roman" w:hAnsi="Cambria" w:cs="Times New Roman"/>
          <w:lang w:val="en-CA"/>
        </w:rPr>
        <w:t>Project Lead</w:t>
      </w:r>
      <w:r w:rsidRPr="00472694">
        <w:rPr>
          <w:rFonts w:ascii="Cambria" w:eastAsia="Times New Roman" w:hAnsi="Cambria" w:cs="Times New Roman"/>
          <w:lang w:val="en-CA"/>
        </w:rPr>
        <w:t>, as applicable, who will remind the evaluation team of their responsibilities;</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 the </w:t>
      </w:r>
      <w:r w:rsidR="00472694" w:rsidRPr="00472694">
        <w:rPr>
          <w:rFonts w:ascii="Cambria" w:eastAsia="Times New Roman" w:hAnsi="Cambria" w:cs="Times New Roman"/>
          <w:lang w:val="en-CA"/>
        </w:rPr>
        <w:t>Project Lead</w:t>
      </w:r>
      <w:r w:rsidRPr="00472694">
        <w:rPr>
          <w:rFonts w:ascii="Cambria" w:eastAsia="Times New Roman" w:hAnsi="Cambria" w:cs="Times New Roman"/>
          <w:lang w:val="en-CA"/>
        </w:rPr>
        <w:t xml:space="preserve"> will ensure that scores are substantiated and will request the team to validate their findings if not satisfied;</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The </w:t>
      </w:r>
      <w:r w:rsidR="00472694" w:rsidRPr="00472694">
        <w:rPr>
          <w:rFonts w:ascii="Cambria" w:eastAsia="Times New Roman" w:hAnsi="Cambria" w:cs="Times New Roman"/>
          <w:lang w:val="en-CA"/>
        </w:rPr>
        <w:t xml:space="preserve">identified evaluator </w:t>
      </w:r>
      <w:r w:rsidRPr="00472694">
        <w:rPr>
          <w:rFonts w:ascii="Cambria" w:eastAsia="Times New Roman" w:hAnsi="Cambria" w:cs="Times New Roman"/>
          <w:lang w:val="en-CA"/>
        </w:rPr>
        <w:t>conducts the financial evaluation;</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The </w:t>
      </w:r>
      <w:r w:rsidR="00472694" w:rsidRPr="00472694">
        <w:rPr>
          <w:rFonts w:ascii="Cambria" w:eastAsia="Times New Roman" w:hAnsi="Cambria" w:cs="Times New Roman"/>
          <w:lang w:val="en-CA"/>
        </w:rPr>
        <w:t>Project Lead</w:t>
      </w:r>
      <w:r w:rsidRPr="00472694">
        <w:rPr>
          <w:rFonts w:ascii="Cambria" w:eastAsia="Times New Roman" w:hAnsi="Cambria" w:cs="Times New Roman"/>
          <w:lang w:val="en-CA"/>
        </w:rPr>
        <w:t xml:space="preserve"> completes the evaluation </w:t>
      </w:r>
      <w:r w:rsidR="005B7305">
        <w:rPr>
          <w:rFonts w:ascii="Cambria" w:eastAsia="Times New Roman" w:hAnsi="Cambria" w:cs="Times New Roman"/>
          <w:lang w:val="en-CA"/>
        </w:rPr>
        <w:t>ensuring to use the</w:t>
      </w:r>
      <w:r w:rsidRPr="00472694">
        <w:rPr>
          <w:rFonts w:ascii="Cambria" w:eastAsia="Times New Roman" w:hAnsi="Cambria" w:cs="Times New Roman"/>
          <w:lang w:val="en-CA"/>
        </w:rPr>
        <w:t xml:space="preserve"> selection methodology as set out in the RFP; </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the </w:t>
      </w:r>
      <w:r w:rsidR="00472694" w:rsidRPr="00472694">
        <w:rPr>
          <w:rFonts w:ascii="Cambria" w:eastAsia="Times New Roman" w:hAnsi="Cambria" w:cs="Times New Roman"/>
          <w:lang w:val="en-CA"/>
        </w:rPr>
        <w:t xml:space="preserve">Project </w:t>
      </w:r>
      <w:r w:rsidR="005602F5">
        <w:rPr>
          <w:rFonts w:ascii="Cambria" w:eastAsia="Times New Roman" w:hAnsi="Cambria" w:cs="Times New Roman"/>
          <w:lang w:val="en-CA"/>
        </w:rPr>
        <w:t>Lead</w:t>
      </w:r>
      <w:r w:rsidRPr="00472694">
        <w:rPr>
          <w:rFonts w:ascii="Cambria" w:eastAsia="Times New Roman" w:hAnsi="Cambria" w:cs="Times New Roman"/>
          <w:lang w:val="en-CA"/>
        </w:rPr>
        <w:t xml:space="preserve"> obtains the approval to award the contract to the successful bidder;</w:t>
      </w:r>
    </w:p>
    <w:p w:rsidR="000914FF"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 xml:space="preserve">The </w:t>
      </w:r>
      <w:r w:rsidR="00472694" w:rsidRPr="00472694">
        <w:rPr>
          <w:rFonts w:ascii="Cambria" w:eastAsia="Times New Roman" w:hAnsi="Cambria" w:cs="Times New Roman"/>
          <w:lang w:val="en-CA"/>
        </w:rPr>
        <w:t>Project Lead</w:t>
      </w:r>
      <w:r w:rsidRPr="00472694">
        <w:rPr>
          <w:rFonts w:ascii="Cambria" w:eastAsia="Times New Roman" w:hAnsi="Cambria" w:cs="Times New Roman"/>
          <w:lang w:val="en-CA"/>
        </w:rPr>
        <w:t xml:space="preserve"> is responsible for ensuring that the confidentiality of the bids is preserved and that the bids are handled in compliance with security </w:t>
      </w:r>
      <w:r w:rsidRPr="00472694">
        <w:rPr>
          <w:rFonts w:ascii="Cambria" w:eastAsia="Times New Roman" w:hAnsi="Cambria" w:cs="Times New Roman"/>
          <w:lang w:val="en-CA"/>
        </w:rPr>
        <w:lastRenderedPageBreak/>
        <w:t>requirements.   In that regard, bids are to be kept in a secure cabinet at all times; and</w:t>
      </w:r>
    </w:p>
    <w:p w:rsidR="000914FF" w:rsidRPr="00472694" w:rsidRDefault="000914FF" w:rsidP="00472694">
      <w:pPr>
        <w:pStyle w:val="ListParagraph"/>
        <w:numPr>
          <w:ilvl w:val="0"/>
          <w:numId w:val="5"/>
        </w:numPr>
        <w:rPr>
          <w:rFonts w:ascii="Cambria" w:eastAsia="Times New Roman" w:hAnsi="Cambria" w:cs="Times New Roman"/>
          <w:lang w:val="en-CA"/>
        </w:rPr>
      </w:pPr>
      <w:r w:rsidRPr="00472694">
        <w:rPr>
          <w:rFonts w:ascii="Cambria" w:eastAsia="Times New Roman" w:hAnsi="Cambria" w:cs="Times New Roman"/>
          <w:lang w:val="en-CA"/>
        </w:rPr>
        <w:t>At or after the consensus meeting as applicable, a</w:t>
      </w:r>
      <w:r w:rsidR="00472694" w:rsidRPr="00472694">
        <w:rPr>
          <w:rFonts w:ascii="Cambria" w:eastAsia="Times New Roman" w:hAnsi="Cambria" w:cs="Times New Roman"/>
          <w:lang w:val="en-CA"/>
        </w:rPr>
        <w:t>ny physical</w:t>
      </w:r>
      <w:r w:rsidRPr="00472694">
        <w:rPr>
          <w:rFonts w:ascii="Cambria" w:eastAsia="Times New Roman" w:hAnsi="Cambria" w:cs="Times New Roman"/>
          <w:lang w:val="en-CA"/>
        </w:rPr>
        <w:t xml:space="preserve"> copies of bids will be returned to the </w:t>
      </w:r>
      <w:r w:rsidR="00472694" w:rsidRPr="00472694">
        <w:rPr>
          <w:rFonts w:ascii="Cambria" w:eastAsia="Times New Roman" w:hAnsi="Cambria" w:cs="Times New Roman"/>
          <w:lang w:val="en-CA"/>
        </w:rPr>
        <w:t>Project Lead</w:t>
      </w:r>
      <w:r w:rsidRPr="00472694">
        <w:rPr>
          <w:rFonts w:ascii="Cambria" w:eastAsia="Times New Roman" w:hAnsi="Cambria" w:cs="Times New Roman"/>
          <w:lang w:val="en-CA"/>
        </w:rPr>
        <w:t>.</w:t>
      </w:r>
    </w:p>
    <w:p w:rsidR="000914FF" w:rsidRDefault="000914FF"/>
    <w:p w:rsidR="00EF7D4E" w:rsidRDefault="005B7305">
      <w:r>
        <w:t>A guidance document on evaluation has been provided as a tool to assist you and is available in the Tool List at the following link:</w:t>
      </w:r>
    </w:p>
    <w:p w:rsidR="00F66398" w:rsidRDefault="00F66398"/>
    <w:p w:rsidR="00F66398" w:rsidRDefault="00F66398">
      <w:hyperlink r:id="rId8" w:history="1">
        <w:r w:rsidRPr="00D77F5C">
          <w:rPr>
            <w:rStyle w:val="Hyperlink"/>
          </w:rPr>
          <w:t>https://www.procure.gov.ky/evaluation-guide</w:t>
        </w:r>
      </w:hyperlink>
    </w:p>
    <w:p w:rsidR="00F66398" w:rsidRDefault="00F66398"/>
    <w:p w:rsidR="00F66398" w:rsidRDefault="00F66398"/>
    <w:p w:rsidR="005B7305" w:rsidRDefault="005B7305"/>
    <w:p w:rsidR="005B7305" w:rsidRDefault="005B7305"/>
    <w:p w:rsidR="00EF7D4E" w:rsidRDefault="00EF7D4E"/>
    <w:p w:rsidR="00EF7D4E" w:rsidRDefault="00EF7D4E"/>
    <w:p w:rsidR="00EF7D4E" w:rsidRDefault="00EF7D4E"/>
    <w:sectPr w:rsidR="00EF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731"/>
    <w:multiLevelType w:val="hybridMultilevel"/>
    <w:tmpl w:val="28A81F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001C21"/>
    <w:multiLevelType w:val="multilevel"/>
    <w:tmpl w:val="9DE60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55C0ADA"/>
    <w:multiLevelType w:val="multilevel"/>
    <w:tmpl w:val="BAC46F36"/>
    <w:lvl w:ilvl="0">
      <w:start w:val="1"/>
      <w:numFmt w:val="decimal"/>
      <w:pStyle w:val="Heading1"/>
      <w:lvlText w:val="%1"/>
      <w:lvlJc w:val="left"/>
      <w:pPr>
        <w:ind w:left="792" w:hanging="432"/>
      </w:pPr>
      <w:rPr>
        <w:rFonts w:asciiTheme="minorHAnsi" w:hAnsiTheme="minorHAnsi" w:hint="default"/>
        <w:b/>
        <w:color w:val="auto"/>
        <w:sz w:val="28"/>
        <w:szCs w:val="28"/>
      </w:rPr>
    </w:lvl>
    <w:lvl w:ilvl="1">
      <w:start w:val="1"/>
      <w:numFmt w:val="decimal"/>
      <w:pStyle w:val="Heading2"/>
      <w:lvlText w:val="%1.%2"/>
      <w:lvlJc w:val="left"/>
      <w:pPr>
        <w:ind w:left="718" w:hanging="576"/>
      </w:pPr>
      <w:rPr>
        <w:rFonts w:asciiTheme="minorHAnsi" w:hAnsiTheme="minorHAnsi" w:hint="default"/>
        <w:b/>
        <w:color w:val="auto"/>
        <w:sz w:val="26"/>
        <w:szCs w:val="26"/>
      </w:rPr>
    </w:lvl>
    <w:lvl w:ilvl="2">
      <w:start w:val="1"/>
      <w:numFmt w:val="decimal"/>
      <w:pStyle w:val="Heading3"/>
      <w:lvlText w:val="%1.%2.%3"/>
      <w:lvlJc w:val="left"/>
      <w:pPr>
        <w:ind w:left="720" w:hanging="720"/>
      </w:pPr>
      <w:rPr>
        <w:rFonts w:asciiTheme="minorHAnsi" w:hAnsiTheme="minorHAnsi" w:hint="default"/>
        <w:b/>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D724796"/>
    <w:multiLevelType w:val="hybridMultilevel"/>
    <w:tmpl w:val="07D4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8C"/>
    <w:rsid w:val="00080032"/>
    <w:rsid w:val="000914FF"/>
    <w:rsid w:val="000C0E85"/>
    <w:rsid w:val="00197FF8"/>
    <w:rsid w:val="002C127A"/>
    <w:rsid w:val="00354ED5"/>
    <w:rsid w:val="003903FA"/>
    <w:rsid w:val="0043052F"/>
    <w:rsid w:val="00472694"/>
    <w:rsid w:val="004927E2"/>
    <w:rsid w:val="00522813"/>
    <w:rsid w:val="005602F5"/>
    <w:rsid w:val="0059698C"/>
    <w:rsid w:val="005B7305"/>
    <w:rsid w:val="00620BE3"/>
    <w:rsid w:val="006A3E9F"/>
    <w:rsid w:val="00755BE3"/>
    <w:rsid w:val="00832215"/>
    <w:rsid w:val="008F5A3C"/>
    <w:rsid w:val="00984645"/>
    <w:rsid w:val="009D1B90"/>
    <w:rsid w:val="00A12D39"/>
    <w:rsid w:val="00AF786E"/>
    <w:rsid w:val="00B2638B"/>
    <w:rsid w:val="00BF128C"/>
    <w:rsid w:val="00E72292"/>
    <w:rsid w:val="00EF7D4E"/>
    <w:rsid w:val="00F66398"/>
    <w:rsid w:val="00FD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8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F128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F128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28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128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128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F128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128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128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128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F12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128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12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BF12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BF12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12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F12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12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F128C"/>
    <w:pPr>
      <w:ind w:left="720"/>
      <w:contextualSpacing/>
    </w:pPr>
  </w:style>
  <w:style w:type="paragraph" w:styleId="BalloonText">
    <w:name w:val="Balloon Text"/>
    <w:basedOn w:val="Normal"/>
    <w:link w:val="BalloonTextChar"/>
    <w:uiPriority w:val="99"/>
    <w:semiHidden/>
    <w:unhideWhenUsed/>
    <w:rsid w:val="00BF128C"/>
    <w:rPr>
      <w:rFonts w:ascii="Tahoma" w:hAnsi="Tahoma" w:cs="Tahoma"/>
      <w:sz w:val="16"/>
      <w:szCs w:val="16"/>
    </w:rPr>
  </w:style>
  <w:style w:type="character" w:customStyle="1" w:styleId="BalloonTextChar">
    <w:name w:val="Balloon Text Char"/>
    <w:basedOn w:val="DefaultParagraphFont"/>
    <w:link w:val="BalloonText"/>
    <w:uiPriority w:val="99"/>
    <w:semiHidden/>
    <w:rsid w:val="00BF128C"/>
    <w:rPr>
      <w:rFonts w:ascii="Tahoma" w:eastAsiaTheme="minorEastAsia" w:hAnsi="Tahoma" w:cs="Tahoma"/>
      <w:sz w:val="16"/>
      <w:szCs w:val="16"/>
    </w:rPr>
  </w:style>
  <w:style w:type="character" w:styleId="Hyperlink">
    <w:name w:val="Hyperlink"/>
    <w:basedOn w:val="DefaultParagraphFont"/>
    <w:uiPriority w:val="99"/>
    <w:unhideWhenUsed/>
    <w:rsid w:val="00560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8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F128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F128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128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128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F128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F128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128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128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128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F12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128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12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BF12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BF12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12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F12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12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F128C"/>
    <w:pPr>
      <w:ind w:left="720"/>
      <w:contextualSpacing/>
    </w:pPr>
  </w:style>
  <w:style w:type="paragraph" w:styleId="BalloonText">
    <w:name w:val="Balloon Text"/>
    <w:basedOn w:val="Normal"/>
    <w:link w:val="BalloonTextChar"/>
    <w:uiPriority w:val="99"/>
    <w:semiHidden/>
    <w:unhideWhenUsed/>
    <w:rsid w:val="00BF128C"/>
    <w:rPr>
      <w:rFonts w:ascii="Tahoma" w:hAnsi="Tahoma" w:cs="Tahoma"/>
      <w:sz w:val="16"/>
      <w:szCs w:val="16"/>
    </w:rPr>
  </w:style>
  <w:style w:type="character" w:customStyle="1" w:styleId="BalloonTextChar">
    <w:name w:val="Balloon Text Char"/>
    <w:basedOn w:val="DefaultParagraphFont"/>
    <w:link w:val="BalloonText"/>
    <w:uiPriority w:val="99"/>
    <w:semiHidden/>
    <w:rsid w:val="00BF128C"/>
    <w:rPr>
      <w:rFonts w:ascii="Tahoma" w:eastAsiaTheme="minorEastAsia" w:hAnsi="Tahoma" w:cs="Tahoma"/>
      <w:sz w:val="16"/>
      <w:szCs w:val="16"/>
    </w:rPr>
  </w:style>
  <w:style w:type="character" w:styleId="Hyperlink">
    <w:name w:val="Hyperlink"/>
    <w:basedOn w:val="DefaultParagraphFont"/>
    <w:uiPriority w:val="99"/>
    <w:unhideWhenUsed/>
    <w:rsid w:val="00560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669">
      <w:bodyDiv w:val="1"/>
      <w:marLeft w:val="0"/>
      <w:marRight w:val="0"/>
      <w:marTop w:val="0"/>
      <w:marBottom w:val="0"/>
      <w:divBdr>
        <w:top w:val="none" w:sz="0" w:space="0" w:color="auto"/>
        <w:left w:val="none" w:sz="0" w:space="0" w:color="auto"/>
        <w:bottom w:val="none" w:sz="0" w:space="0" w:color="auto"/>
        <w:right w:val="none" w:sz="0" w:space="0" w:color="auto"/>
      </w:divBdr>
    </w:div>
    <w:div w:id="2141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gov.ky/evaluation-guide" TargetMode="External"/><Relationship Id="rId3" Type="http://schemas.microsoft.com/office/2007/relationships/stylesWithEffects" Target="stylesWithEffects.xml"/><Relationship Id="rId7" Type="http://schemas.openxmlformats.org/officeDocument/2006/relationships/hyperlink" Target="https://www.procure.gov.ky/evalu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cure.gov.ky/bid-opportuni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Elizabeth</dc:creator>
  <cp:lastModifiedBy>Gerrie, Elizabeth</cp:lastModifiedBy>
  <cp:revision>2</cp:revision>
  <cp:lastPrinted>2018-05-28T19:36:00Z</cp:lastPrinted>
  <dcterms:created xsi:type="dcterms:W3CDTF">2018-11-16T16:52:00Z</dcterms:created>
  <dcterms:modified xsi:type="dcterms:W3CDTF">2018-11-16T16:52:00Z</dcterms:modified>
</cp:coreProperties>
</file>